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1073AE">
        <w:t>Cllr</w:t>
      </w:r>
      <w:r w:rsidR="0033077E">
        <w:t>.</w:t>
      </w:r>
      <w:r w:rsidR="001073AE">
        <w:t xml:space="preserve"> </w:t>
      </w:r>
      <w:r w:rsidR="005303BC">
        <w:t>L. Marchington (Chair), Cllr. S. Boyce, Cllr. G. Hicks, Cllr. G. Brown &amp; Cllr. S. Griffiths.</w:t>
      </w:r>
    </w:p>
    <w:p w:rsidR="008D2577" w:rsidRDefault="009C39ED" w:rsidP="008D2577">
      <w:r>
        <w:rPr>
          <w:b/>
          <w:u w:val="single"/>
        </w:rPr>
        <w:t xml:space="preserve">Present: </w:t>
      </w:r>
      <w:r>
        <w:t xml:space="preserve"> </w:t>
      </w:r>
      <w:r w:rsidR="009D61D6">
        <w:t>Clerk – Vicky Bright</w:t>
      </w:r>
      <w:r w:rsidR="00290EE5">
        <w:t>.</w:t>
      </w:r>
      <w:r w:rsidR="002E0411">
        <w:t xml:space="preserve"> </w:t>
      </w:r>
      <w:r w:rsidR="005303BC">
        <w:t>Cllr. Dawn Dicker - WSC. One</w:t>
      </w:r>
      <w:r w:rsidR="00D54879">
        <w:t xml:space="preserve"> Member</w:t>
      </w:r>
      <w:r w:rsidR="004F12C6">
        <w:t xml:space="preserve"> of the Public.</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255"/>
        <w:gridCol w:w="1242"/>
      </w:tblGrid>
      <w:tr w:rsidR="008D2577" w:rsidTr="00037FFB">
        <w:trPr>
          <w:trHeight w:val="68"/>
        </w:trPr>
        <w:tc>
          <w:tcPr>
            <w:tcW w:w="1384" w:type="dxa"/>
            <w:tcBorders>
              <w:right w:val="single" w:sz="4" w:space="0" w:color="auto"/>
            </w:tcBorders>
          </w:tcPr>
          <w:p w:rsidR="00D60D00" w:rsidRDefault="00D60D00" w:rsidP="00905116">
            <w:pPr>
              <w:spacing w:after="0" w:line="240" w:lineRule="auto"/>
              <w:rPr>
                <w:b/>
                <w:bCs/>
              </w:rPr>
            </w:pPr>
          </w:p>
          <w:p w:rsidR="00806BE4" w:rsidRDefault="00806BE4"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400625" w:rsidRDefault="00400625" w:rsidP="00905116">
            <w:pPr>
              <w:spacing w:after="0" w:line="240" w:lineRule="auto"/>
              <w:rPr>
                <w:b/>
                <w:bCs/>
              </w:rPr>
            </w:pPr>
          </w:p>
          <w:p w:rsidR="00806BE4" w:rsidRDefault="00752DA3" w:rsidP="00905116">
            <w:pPr>
              <w:spacing w:after="0" w:line="240" w:lineRule="auto"/>
              <w:rPr>
                <w:b/>
                <w:bCs/>
              </w:rPr>
            </w:pPr>
            <w:r>
              <w:rPr>
                <w:b/>
                <w:bCs/>
              </w:rPr>
              <w:t>21</w:t>
            </w:r>
            <w:r w:rsidR="00806BE4">
              <w:rPr>
                <w:b/>
                <w:bCs/>
              </w:rPr>
              <w:t>/05/1</w:t>
            </w: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4B7AEE" w:rsidRDefault="004B7AEE" w:rsidP="00D15670">
            <w:pPr>
              <w:spacing w:after="120" w:line="240" w:lineRule="auto"/>
              <w:rPr>
                <w:b/>
                <w:bCs/>
              </w:rPr>
            </w:pPr>
          </w:p>
          <w:p w:rsidR="00C556C7" w:rsidRDefault="00752DA3" w:rsidP="005A5F86">
            <w:pPr>
              <w:spacing w:after="240" w:line="240" w:lineRule="auto"/>
              <w:rPr>
                <w:b/>
                <w:bCs/>
              </w:rPr>
            </w:pPr>
            <w:r>
              <w:rPr>
                <w:b/>
                <w:bCs/>
              </w:rPr>
              <w:t>21</w:t>
            </w:r>
            <w:r w:rsidR="000A5508">
              <w:rPr>
                <w:b/>
                <w:bCs/>
              </w:rPr>
              <w:t>/</w:t>
            </w:r>
            <w:r w:rsidR="00806BE4">
              <w:rPr>
                <w:b/>
                <w:bCs/>
              </w:rPr>
              <w:t>05/2</w:t>
            </w:r>
          </w:p>
          <w:p w:rsidR="00C556C7" w:rsidRDefault="00C556C7" w:rsidP="002E0411"/>
          <w:p w:rsidR="004B7AEE" w:rsidRDefault="004B7AEE" w:rsidP="002E0411"/>
          <w:p w:rsidR="004B7AEE" w:rsidRPr="004B7AEE" w:rsidRDefault="004B7AEE" w:rsidP="005A5F86">
            <w:pPr>
              <w:spacing w:after="240"/>
              <w:rPr>
                <w:b/>
              </w:rPr>
            </w:pPr>
            <w:r w:rsidRPr="004B7AEE">
              <w:rPr>
                <w:b/>
              </w:rPr>
              <w:t>21/05/3</w:t>
            </w:r>
          </w:p>
        </w:tc>
        <w:tc>
          <w:tcPr>
            <w:tcW w:w="8255" w:type="dxa"/>
            <w:tcBorders>
              <w:left w:val="single" w:sz="4" w:space="0" w:color="auto"/>
              <w:right w:val="single" w:sz="4" w:space="0" w:color="auto"/>
            </w:tcBorders>
          </w:tcPr>
          <w:p w:rsidR="004B1DD0" w:rsidRDefault="00771356" w:rsidP="00905116">
            <w:pPr>
              <w:tabs>
                <w:tab w:val="left" w:pos="900"/>
                <w:tab w:val="left" w:pos="1080"/>
              </w:tabs>
              <w:spacing w:after="0" w:line="240" w:lineRule="auto"/>
              <w:ind w:right="26"/>
              <w:jc w:val="both"/>
              <w:rPr>
                <w:rFonts w:cstheme="minorHAnsi"/>
                <w:b/>
                <w:sz w:val="22"/>
                <w:szCs w:val="22"/>
              </w:rPr>
            </w:pPr>
            <w:r w:rsidRPr="00A76655">
              <w:rPr>
                <w:rFonts w:cstheme="minorHAnsi"/>
                <w:b/>
                <w:sz w:val="22"/>
                <w:szCs w:val="22"/>
              </w:rPr>
              <w:t xml:space="preserve">Meeting opened at </w:t>
            </w:r>
            <w:r w:rsidR="00752DA3" w:rsidRPr="00A76655">
              <w:rPr>
                <w:rFonts w:cstheme="minorHAnsi"/>
                <w:b/>
                <w:sz w:val="22"/>
                <w:szCs w:val="22"/>
              </w:rPr>
              <w:t>7:30</w:t>
            </w:r>
            <w:r w:rsidRPr="00A76655">
              <w:rPr>
                <w:rFonts w:cstheme="minorHAnsi"/>
                <w:b/>
                <w:sz w:val="22"/>
                <w:szCs w:val="22"/>
              </w:rPr>
              <w:t>pm</w:t>
            </w:r>
          </w:p>
          <w:p w:rsidR="00337245" w:rsidRPr="00A76655" w:rsidRDefault="00337245" w:rsidP="00337245">
            <w:pPr>
              <w:spacing w:after="0"/>
              <w:rPr>
                <w:rFonts w:cstheme="minorHAnsi"/>
                <w:b/>
                <w:sz w:val="22"/>
                <w:szCs w:val="22"/>
                <w:u w:val="single"/>
              </w:rPr>
            </w:pPr>
            <w:r w:rsidRPr="00A76655">
              <w:rPr>
                <w:rFonts w:cstheme="minorHAnsi"/>
                <w:b/>
                <w:sz w:val="22"/>
                <w:szCs w:val="22"/>
                <w:u w:val="single"/>
              </w:rPr>
              <w:t>Local Authority Reports:</w:t>
            </w:r>
          </w:p>
          <w:p w:rsidR="00337245" w:rsidRPr="00337245" w:rsidRDefault="00337245" w:rsidP="00337245">
            <w:pPr>
              <w:spacing w:after="0"/>
              <w:rPr>
                <w:rFonts w:cstheme="minorHAnsi"/>
                <w:b/>
                <w:sz w:val="22"/>
                <w:szCs w:val="22"/>
              </w:rPr>
            </w:pPr>
            <w:r w:rsidRPr="00337245">
              <w:rPr>
                <w:rFonts w:cstheme="minorHAnsi"/>
                <w:b/>
                <w:sz w:val="22"/>
                <w:szCs w:val="22"/>
              </w:rPr>
              <w:t>Suffolk County Council</w:t>
            </w:r>
          </w:p>
          <w:p w:rsidR="00337245" w:rsidRDefault="00337245" w:rsidP="00337245">
            <w:pPr>
              <w:spacing w:after="0"/>
              <w:rPr>
                <w:rFonts w:cstheme="minorHAnsi"/>
                <w:sz w:val="22"/>
                <w:szCs w:val="22"/>
              </w:rPr>
            </w:pPr>
            <w:r>
              <w:rPr>
                <w:rFonts w:cstheme="minorHAnsi"/>
                <w:sz w:val="22"/>
                <w:szCs w:val="22"/>
              </w:rPr>
              <w:t>Cllr. Andy Drummond sent his apologies.</w:t>
            </w:r>
          </w:p>
          <w:p w:rsidR="00337245" w:rsidRDefault="00337245" w:rsidP="00337245">
            <w:pPr>
              <w:spacing w:after="0"/>
              <w:rPr>
                <w:rFonts w:cstheme="minorHAnsi"/>
                <w:sz w:val="22"/>
                <w:szCs w:val="22"/>
              </w:rPr>
            </w:pPr>
          </w:p>
          <w:p w:rsidR="00337245" w:rsidRDefault="00337245" w:rsidP="00337245">
            <w:pPr>
              <w:spacing w:after="0"/>
              <w:rPr>
                <w:rFonts w:cstheme="minorHAnsi"/>
                <w:b/>
                <w:sz w:val="22"/>
                <w:szCs w:val="22"/>
              </w:rPr>
            </w:pPr>
            <w:r>
              <w:rPr>
                <w:rFonts w:cstheme="minorHAnsi"/>
                <w:b/>
                <w:sz w:val="22"/>
                <w:szCs w:val="22"/>
              </w:rPr>
              <w:t>West Suffolk Council</w:t>
            </w:r>
          </w:p>
          <w:p w:rsidR="00400625" w:rsidRDefault="00645588" w:rsidP="00337245">
            <w:pPr>
              <w:spacing w:after="0"/>
              <w:rPr>
                <w:rFonts w:cstheme="minorHAnsi"/>
                <w:sz w:val="22"/>
                <w:szCs w:val="22"/>
              </w:rPr>
            </w:pPr>
            <w:r>
              <w:rPr>
                <w:rFonts w:cstheme="minorHAnsi"/>
                <w:sz w:val="22"/>
                <w:szCs w:val="22"/>
              </w:rPr>
              <w:t>Cllr. Dawn Dicker</w:t>
            </w:r>
            <w:r w:rsidR="00400625">
              <w:rPr>
                <w:rFonts w:cstheme="minorHAnsi"/>
                <w:sz w:val="22"/>
                <w:szCs w:val="22"/>
              </w:rPr>
              <w:t xml:space="preserve"> reported to the meeting;</w:t>
            </w:r>
          </w:p>
          <w:p w:rsidR="00337245" w:rsidRPr="00400625" w:rsidRDefault="00400625" w:rsidP="00400625">
            <w:pPr>
              <w:pStyle w:val="ListParagraph"/>
              <w:numPr>
                <w:ilvl w:val="0"/>
                <w:numId w:val="43"/>
              </w:numPr>
              <w:spacing w:after="0"/>
              <w:rPr>
                <w:rFonts w:cstheme="minorHAnsi"/>
                <w:i/>
                <w:sz w:val="22"/>
                <w:szCs w:val="22"/>
              </w:rPr>
            </w:pPr>
            <w:r>
              <w:rPr>
                <w:rFonts w:cstheme="minorHAnsi"/>
                <w:sz w:val="22"/>
                <w:szCs w:val="22"/>
              </w:rPr>
              <w:t>She has</w:t>
            </w:r>
            <w:r w:rsidRPr="00400625">
              <w:rPr>
                <w:rFonts w:cstheme="minorHAnsi"/>
                <w:sz w:val="22"/>
                <w:szCs w:val="22"/>
              </w:rPr>
              <w:t xml:space="preserve"> given support and a donation to the Light Wave charity.</w:t>
            </w:r>
          </w:p>
          <w:p w:rsidR="00400625" w:rsidRPr="00400625" w:rsidRDefault="00400625" w:rsidP="00400625">
            <w:pPr>
              <w:pStyle w:val="ListParagraph"/>
              <w:numPr>
                <w:ilvl w:val="0"/>
                <w:numId w:val="43"/>
              </w:numPr>
              <w:spacing w:after="0"/>
              <w:rPr>
                <w:rFonts w:cstheme="minorHAnsi"/>
                <w:i/>
                <w:sz w:val="22"/>
                <w:szCs w:val="22"/>
              </w:rPr>
            </w:pPr>
            <w:r>
              <w:rPr>
                <w:rFonts w:cstheme="minorHAnsi"/>
                <w:sz w:val="22"/>
                <w:szCs w:val="22"/>
              </w:rPr>
              <w:t>The Mildenhall Hub is now completed and the Library is due to open 1</w:t>
            </w:r>
            <w:r w:rsidRPr="00400625">
              <w:rPr>
                <w:rFonts w:cstheme="minorHAnsi"/>
                <w:sz w:val="22"/>
                <w:szCs w:val="22"/>
                <w:vertAlign w:val="superscript"/>
              </w:rPr>
              <w:t>st</w:t>
            </w:r>
            <w:r>
              <w:rPr>
                <w:rFonts w:cstheme="minorHAnsi"/>
                <w:sz w:val="22"/>
                <w:szCs w:val="22"/>
              </w:rPr>
              <w:t xml:space="preserve"> June, with the Pool/Sports Hall opening 7</w:t>
            </w:r>
            <w:r w:rsidRPr="00400625">
              <w:rPr>
                <w:rFonts w:cstheme="minorHAnsi"/>
                <w:sz w:val="22"/>
                <w:szCs w:val="22"/>
                <w:vertAlign w:val="superscript"/>
              </w:rPr>
              <w:t>th</w:t>
            </w:r>
            <w:r>
              <w:rPr>
                <w:rFonts w:cstheme="minorHAnsi"/>
                <w:sz w:val="22"/>
                <w:szCs w:val="22"/>
              </w:rPr>
              <w:t xml:space="preserve"> June and the School will be opening on 14</w:t>
            </w:r>
            <w:r w:rsidRPr="00400625">
              <w:rPr>
                <w:rFonts w:cstheme="minorHAnsi"/>
                <w:sz w:val="22"/>
                <w:szCs w:val="22"/>
                <w:vertAlign w:val="superscript"/>
              </w:rPr>
              <w:t>th</w:t>
            </w:r>
            <w:r>
              <w:rPr>
                <w:rFonts w:cstheme="minorHAnsi"/>
                <w:sz w:val="22"/>
                <w:szCs w:val="22"/>
              </w:rPr>
              <w:t xml:space="preserve"> June.</w:t>
            </w:r>
          </w:p>
          <w:p w:rsidR="00400625" w:rsidRPr="00400625" w:rsidRDefault="00400625" w:rsidP="00400625">
            <w:pPr>
              <w:pStyle w:val="ListParagraph"/>
              <w:numPr>
                <w:ilvl w:val="0"/>
                <w:numId w:val="43"/>
              </w:numPr>
              <w:spacing w:after="0"/>
              <w:rPr>
                <w:rFonts w:cstheme="minorHAnsi"/>
                <w:i/>
                <w:sz w:val="22"/>
                <w:szCs w:val="22"/>
              </w:rPr>
            </w:pPr>
            <w:r>
              <w:rPr>
                <w:rFonts w:cstheme="minorHAnsi"/>
                <w:sz w:val="22"/>
                <w:szCs w:val="22"/>
              </w:rPr>
              <w:t>There is a SCC Re-Start Fund available for Community Groups/Organisations to get financial help to assist them with opening up and re-starting meetings etc. following Covid.</w:t>
            </w:r>
          </w:p>
          <w:p w:rsidR="00337245" w:rsidRDefault="00337245" w:rsidP="00905116">
            <w:pPr>
              <w:tabs>
                <w:tab w:val="left" w:pos="900"/>
                <w:tab w:val="left" w:pos="1080"/>
              </w:tabs>
              <w:spacing w:after="0" w:line="240" w:lineRule="auto"/>
              <w:ind w:right="26"/>
              <w:jc w:val="both"/>
              <w:rPr>
                <w:rFonts w:cstheme="minorHAnsi"/>
                <w:b/>
                <w:sz w:val="22"/>
                <w:szCs w:val="22"/>
              </w:rPr>
            </w:pPr>
          </w:p>
          <w:p w:rsidR="00337245" w:rsidRPr="00A76655" w:rsidRDefault="00337245" w:rsidP="00905116">
            <w:pPr>
              <w:tabs>
                <w:tab w:val="left" w:pos="900"/>
                <w:tab w:val="left" w:pos="1080"/>
              </w:tabs>
              <w:spacing w:after="0" w:line="240" w:lineRule="auto"/>
              <w:ind w:right="26"/>
              <w:jc w:val="both"/>
              <w:rPr>
                <w:rFonts w:cstheme="minorHAnsi"/>
                <w:b/>
                <w:sz w:val="22"/>
                <w:szCs w:val="22"/>
              </w:rPr>
            </w:pPr>
          </w:p>
          <w:p w:rsidR="009D101A" w:rsidRPr="00A76655" w:rsidRDefault="00FB3C95" w:rsidP="00905116">
            <w:pPr>
              <w:tabs>
                <w:tab w:val="left" w:pos="900"/>
                <w:tab w:val="left" w:pos="1080"/>
              </w:tabs>
              <w:spacing w:after="0" w:line="240" w:lineRule="auto"/>
              <w:ind w:right="26"/>
              <w:jc w:val="both"/>
              <w:rPr>
                <w:rFonts w:cstheme="minorHAnsi"/>
                <w:b/>
                <w:sz w:val="22"/>
                <w:szCs w:val="22"/>
              </w:rPr>
            </w:pPr>
            <w:r w:rsidRPr="00A76655">
              <w:rPr>
                <w:rFonts w:cstheme="minorHAnsi"/>
                <w:b/>
                <w:sz w:val="22"/>
                <w:szCs w:val="22"/>
              </w:rPr>
              <w:t>ANNUAL COUNCIL BUSINESS</w:t>
            </w:r>
          </w:p>
          <w:p w:rsidR="00806BE4" w:rsidRPr="00A76655" w:rsidRDefault="00806BE4" w:rsidP="00806BE4">
            <w:pPr>
              <w:spacing w:after="0"/>
              <w:rPr>
                <w:rFonts w:cstheme="minorHAnsi"/>
                <w:b/>
                <w:bCs/>
                <w:sz w:val="22"/>
                <w:szCs w:val="22"/>
                <w:u w:val="single"/>
              </w:rPr>
            </w:pPr>
            <w:r w:rsidRPr="00A76655">
              <w:rPr>
                <w:rFonts w:cstheme="minorHAnsi"/>
                <w:b/>
                <w:bCs/>
                <w:sz w:val="22"/>
                <w:szCs w:val="22"/>
                <w:u w:val="single"/>
              </w:rPr>
              <w:t>Election of Chairman:</w:t>
            </w:r>
          </w:p>
          <w:p w:rsidR="00806BE4" w:rsidRPr="00A76655" w:rsidRDefault="00752DA3" w:rsidP="00426A53">
            <w:pPr>
              <w:pStyle w:val="ListParagraph"/>
              <w:ind w:left="0"/>
              <w:rPr>
                <w:rFonts w:cstheme="minorHAnsi"/>
                <w:sz w:val="22"/>
                <w:szCs w:val="22"/>
              </w:rPr>
            </w:pPr>
            <w:r w:rsidRPr="00A76655">
              <w:rPr>
                <w:rFonts w:cstheme="minorHAnsi"/>
                <w:sz w:val="22"/>
                <w:szCs w:val="22"/>
              </w:rPr>
              <w:t xml:space="preserve">Cllr. </w:t>
            </w:r>
            <w:r w:rsidR="005303BC">
              <w:rPr>
                <w:rFonts w:cstheme="minorHAnsi"/>
                <w:sz w:val="22"/>
                <w:szCs w:val="22"/>
              </w:rPr>
              <w:t>S. Boyce proposed Cllr. L. Marchington</w:t>
            </w:r>
            <w:r w:rsidR="00426A53" w:rsidRPr="00A76655">
              <w:rPr>
                <w:rFonts w:cstheme="minorHAnsi"/>
                <w:sz w:val="22"/>
                <w:szCs w:val="22"/>
              </w:rPr>
              <w:t>, this</w:t>
            </w:r>
            <w:r w:rsidR="000A5508" w:rsidRPr="00A76655">
              <w:rPr>
                <w:rFonts w:cstheme="minorHAnsi"/>
                <w:sz w:val="22"/>
                <w:szCs w:val="22"/>
              </w:rPr>
              <w:t xml:space="preserve"> </w:t>
            </w:r>
            <w:r w:rsidRPr="00A76655">
              <w:rPr>
                <w:rFonts w:cstheme="minorHAnsi"/>
                <w:sz w:val="22"/>
                <w:szCs w:val="22"/>
              </w:rPr>
              <w:t xml:space="preserve">was </w:t>
            </w:r>
            <w:r w:rsidR="005303BC">
              <w:rPr>
                <w:rFonts w:cstheme="minorHAnsi"/>
                <w:sz w:val="22"/>
                <w:szCs w:val="22"/>
              </w:rPr>
              <w:t>seconded by Cllr. G. Hicks</w:t>
            </w:r>
            <w:r w:rsidR="00426A53" w:rsidRPr="00A76655">
              <w:rPr>
                <w:rFonts w:cstheme="minorHAnsi"/>
                <w:sz w:val="22"/>
                <w:szCs w:val="22"/>
              </w:rPr>
              <w:t>. All vo</w:t>
            </w:r>
            <w:r w:rsidR="005303BC">
              <w:rPr>
                <w:rFonts w:cstheme="minorHAnsi"/>
                <w:sz w:val="22"/>
                <w:szCs w:val="22"/>
              </w:rPr>
              <w:t>ted in favour and Cllr. Marchington accepted and signed her</w:t>
            </w:r>
            <w:r w:rsidR="00426A53" w:rsidRPr="00A76655">
              <w:rPr>
                <w:rFonts w:cstheme="minorHAnsi"/>
                <w:sz w:val="22"/>
                <w:szCs w:val="22"/>
              </w:rPr>
              <w:t xml:space="preserve"> Declaration of </w:t>
            </w:r>
            <w:r w:rsidR="002F71ED">
              <w:rPr>
                <w:rFonts w:cstheme="minorHAnsi"/>
                <w:sz w:val="22"/>
                <w:szCs w:val="22"/>
              </w:rPr>
              <w:t>Acceptance to Office as Chair</w:t>
            </w:r>
            <w:r w:rsidR="00426A53" w:rsidRPr="00A76655">
              <w:rPr>
                <w:rFonts w:cstheme="minorHAnsi"/>
                <w:sz w:val="22"/>
                <w:szCs w:val="22"/>
              </w:rPr>
              <w:t>.</w:t>
            </w:r>
          </w:p>
          <w:p w:rsidR="00806BE4" w:rsidRPr="00A76655" w:rsidRDefault="002F71ED" w:rsidP="00806BE4">
            <w:pPr>
              <w:spacing w:after="0"/>
              <w:rPr>
                <w:rFonts w:cstheme="minorHAnsi"/>
                <w:b/>
                <w:bCs/>
                <w:sz w:val="22"/>
                <w:szCs w:val="22"/>
                <w:u w:val="single"/>
              </w:rPr>
            </w:pPr>
            <w:r>
              <w:rPr>
                <w:rFonts w:cstheme="minorHAnsi"/>
                <w:b/>
                <w:bCs/>
                <w:sz w:val="22"/>
                <w:szCs w:val="22"/>
                <w:u w:val="single"/>
              </w:rPr>
              <w:t>To Receive the Chair</w:t>
            </w:r>
            <w:r w:rsidR="00806BE4" w:rsidRPr="00A76655">
              <w:rPr>
                <w:rFonts w:cstheme="minorHAnsi"/>
                <w:b/>
                <w:bCs/>
                <w:sz w:val="22"/>
                <w:szCs w:val="22"/>
                <w:u w:val="single"/>
              </w:rPr>
              <w:t>’s Declaration of Acceptance of Office:</w:t>
            </w:r>
          </w:p>
          <w:p w:rsidR="00E72913" w:rsidRPr="00A76655" w:rsidRDefault="00806BE4" w:rsidP="00806BE4">
            <w:pPr>
              <w:spacing w:after="0"/>
              <w:rPr>
                <w:rFonts w:cstheme="minorHAnsi"/>
                <w:sz w:val="22"/>
                <w:szCs w:val="22"/>
              </w:rPr>
            </w:pPr>
            <w:r w:rsidRPr="00A76655">
              <w:rPr>
                <w:rFonts w:cstheme="minorHAnsi"/>
                <w:sz w:val="22"/>
                <w:szCs w:val="22"/>
              </w:rPr>
              <w:t xml:space="preserve">Cllr. </w:t>
            </w:r>
            <w:r w:rsidR="005303BC">
              <w:rPr>
                <w:rFonts w:cstheme="minorHAnsi"/>
                <w:sz w:val="22"/>
                <w:szCs w:val="22"/>
              </w:rPr>
              <w:t>L. Marchington</w:t>
            </w:r>
            <w:r w:rsidRPr="00A76655">
              <w:rPr>
                <w:rFonts w:cstheme="minorHAnsi"/>
                <w:sz w:val="22"/>
                <w:szCs w:val="22"/>
              </w:rPr>
              <w:t xml:space="preserve"> signed the declaration of offi</w:t>
            </w:r>
            <w:r w:rsidR="002F71ED">
              <w:rPr>
                <w:rFonts w:cstheme="minorHAnsi"/>
                <w:sz w:val="22"/>
                <w:szCs w:val="22"/>
              </w:rPr>
              <w:t>ce of Chair</w:t>
            </w:r>
            <w:r w:rsidR="00752DA3" w:rsidRPr="00A76655">
              <w:rPr>
                <w:rFonts w:cstheme="minorHAnsi"/>
                <w:sz w:val="22"/>
                <w:szCs w:val="22"/>
              </w:rPr>
              <w:t xml:space="preserve"> for the year 2021-2022</w:t>
            </w:r>
            <w:r w:rsidRPr="00A76655">
              <w:rPr>
                <w:rFonts w:cstheme="minorHAnsi"/>
                <w:sz w:val="22"/>
                <w:szCs w:val="22"/>
              </w:rPr>
              <w:t xml:space="preserve"> and this was witnessed and countersigned by the Clerk.</w:t>
            </w:r>
          </w:p>
          <w:p w:rsidR="004B7AEE" w:rsidRPr="00A76655" w:rsidRDefault="004B7AEE" w:rsidP="004B7AEE">
            <w:pPr>
              <w:pStyle w:val="Default"/>
              <w:rPr>
                <w:rFonts w:asciiTheme="minorHAnsi" w:hAnsiTheme="minorHAnsi" w:cstheme="minorHAnsi"/>
                <w:sz w:val="22"/>
                <w:szCs w:val="22"/>
              </w:rPr>
            </w:pPr>
          </w:p>
          <w:p w:rsidR="00806BE4" w:rsidRPr="00A76655" w:rsidRDefault="002F71ED" w:rsidP="00D15670">
            <w:pPr>
              <w:spacing w:after="0" w:line="240" w:lineRule="auto"/>
              <w:rPr>
                <w:rFonts w:cstheme="minorHAnsi"/>
                <w:sz w:val="22"/>
                <w:szCs w:val="22"/>
              </w:rPr>
            </w:pPr>
            <w:r>
              <w:rPr>
                <w:rFonts w:cstheme="minorHAnsi"/>
                <w:b/>
                <w:sz w:val="22"/>
                <w:szCs w:val="22"/>
                <w:u w:val="single"/>
              </w:rPr>
              <w:t>Chair</w:t>
            </w:r>
            <w:r w:rsidR="00806BE4" w:rsidRPr="00A76655">
              <w:rPr>
                <w:rFonts w:cstheme="minorHAnsi"/>
                <w:b/>
                <w:sz w:val="22"/>
                <w:szCs w:val="22"/>
                <w:u w:val="single"/>
              </w:rPr>
              <w:t>’s Welcome &amp; Acceptance of Apologies for Absence (</w:t>
            </w:r>
            <w:r w:rsidR="00806BE4" w:rsidRPr="00A76655">
              <w:rPr>
                <w:rFonts w:cstheme="minorHAnsi"/>
                <w:b/>
                <w:bCs/>
                <w:sz w:val="22"/>
                <w:szCs w:val="22"/>
                <w:u w:val="single"/>
              </w:rPr>
              <w:t xml:space="preserve">LGA 1972, Section 85(1) &amp; (2)): </w:t>
            </w:r>
          </w:p>
          <w:p w:rsidR="00806BE4" w:rsidRPr="00A76655" w:rsidRDefault="002F71ED" w:rsidP="002E0411">
            <w:pPr>
              <w:spacing w:after="0" w:line="240" w:lineRule="auto"/>
              <w:rPr>
                <w:rStyle w:val="xs1"/>
                <w:rFonts w:cstheme="minorHAnsi"/>
                <w:sz w:val="22"/>
                <w:szCs w:val="22"/>
              </w:rPr>
            </w:pPr>
            <w:r>
              <w:rPr>
                <w:rStyle w:val="xs1"/>
                <w:rFonts w:cstheme="minorHAnsi"/>
                <w:sz w:val="22"/>
                <w:szCs w:val="22"/>
              </w:rPr>
              <w:t>The Chair</w:t>
            </w:r>
            <w:r w:rsidR="002E0411" w:rsidRPr="00A76655">
              <w:rPr>
                <w:rStyle w:val="xs1"/>
                <w:rFonts w:cstheme="minorHAnsi"/>
                <w:sz w:val="22"/>
                <w:szCs w:val="22"/>
              </w:rPr>
              <w:t xml:space="preserve"> welcomed everyone.</w:t>
            </w:r>
          </w:p>
          <w:p w:rsidR="002E0411" w:rsidRPr="00A76655" w:rsidRDefault="002E0411" w:rsidP="002E0411">
            <w:pPr>
              <w:spacing w:after="0" w:line="240" w:lineRule="auto"/>
              <w:rPr>
                <w:rFonts w:cstheme="minorHAnsi"/>
                <w:sz w:val="22"/>
                <w:szCs w:val="22"/>
              </w:rPr>
            </w:pPr>
            <w:r w:rsidRPr="00A76655">
              <w:rPr>
                <w:rFonts w:cstheme="minorHAnsi"/>
                <w:b/>
                <w:sz w:val="22"/>
                <w:szCs w:val="22"/>
              </w:rPr>
              <w:t xml:space="preserve">Apologies:  </w:t>
            </w:r>
            <w:r w:rsidR="004B7AEE" w:rsidRPr="00A76655">
              <w:rPr>
                <w:rFonts w:cstheme="minorHAnsi"/>
                <w:sz w:val="22"/>
                <w:szCs w:val="22"/>
              </w:rPr>
              <w:t>None</w:t>
            </w:r>
            <w:r w:rsidR="00C70101" w:rsidRPr="00A76655">
              <w:rPr>
                <w:rFonts w:cstheme="minorHAnsi"/>
                <w:sz w:val="22"/>
                <w:szCs w:val="22"/>
              </w:rPr>
              <w:t xml:space="preserve">. </w:t>
            </w:r>
            <w:r w:rsidR="000A5508" w:rsidRPr="00A76655">
              <w:rPr>
                <w:rFonts w:cstheme="minorHAnsi"/>
                <w:sz w:val="22"/>
                <w:szCs w:val="22"/>
              </w:rPr>
              <w:t xml:space="preserve"> </w:t>
            </w:r>
            <w:r w:rsidRPr="00A76655">
              <w:rPr>
                <w:rFonts w:cstheme="minorHAnsi"/>
                <w:b/>
                <w:sz w:val="22"/>
                <w:szCs w:val="22"/>
              </w:rPr>
              <w:t xml:space="preserve">Absent:  </w:t>
            </w:r>
            <w:r w:rsidRPr="00A76655">
              <w:rPr>
                <w:rFonts w:cstheme="minorHAnsi"/>
                <w:sz w:val="22"/>
                <w:szCs w:val="22"/>
              </w:rPr>
              <w:t>None</w:t>
            </w:r>
            <w:r w:rsidR="00426A53" w:rsidRPr="00A76655">
              <w:rPr>
                <w:rFonts w:cstheme="minorHAnsi"/>
                <w:sz w:val="22"/>
                <w:szCs w:val="22"/>
              </w:rPr>
              <w:t>.</w:t>
            </w:r>
          </w:p>
          <w:p w:rsidR="002E0411" w:rsidRDefault="002E0411" w:rsidP="00037FFB">
            <w:pPr>
              <w:spacing w:after="120" w:line="240" w:lineRule="auto"/>
              <w:rPr>
                <w:rFonts w:cstheme="minorHAnsi"/>
                <w:sz w:val="22"/>
                <w:szCs w:val="22"/>
              </w:rPr>
            </w:pPr>
          </w:p>
          <w:p w:rsidR="00037FFB" w:rsidRPr="00A76655" w:rsidRDefault="00037FFB" w:rsidP="00037FFB">
            <w:pPr>
              <w:spacing w:after="0"/>
              <w:rPr>
                <w:rFonts w:cstheme="minorHAnsi"/>
                <w:sz w:val="22"/>
                <w:szCs w:val="22"/>
              </w:rPr>
            </w:pPr>
            <w:r w:rsidRPr="00A76655">
              <w:rPr>
                <w:rFonts w:cstheme="minorHAnsi"/>
                <w:b/>
                <w:sz w:val="22"/>
                <w:szCs w:val="22"/>
                <w:u w:val="single"/>
              </w:rPr>
              <w:t>Election of Vice Chairman:</w:t>
            </w:r>
          </w:p>
          <w:p w:rsidR="00037FFB" w:rsidRPr="00A76655" w:rsidRDefault="00037FFB" w:rsidP="00037FFB">
            <w:pPr>
              <w:pStyle w:val="ListParagraph"/>
              <w:spacing w:after="0"/>
              <w:ind w:left="0"/>
              <w:rPr>
                <w:rFonts w:cstheme="minorHAnsi"/>
                <w:sz w:val="22"/>
                <w:szCs w:val="22"/>
              </w:rPr>
            </w:pPr>
            <w:r w:rsidRPr="00A76655">
              <w:rPr>
                <w:rFonts w:cstheme="minorHAnsi"/>
                <w:sz w:val="22"/>
                <w:szCs w:val="22"/>
              </w:rPr>
              <w:t xml:space="preserve">Cllr. </w:t>
            </w:r>
            <w:r>
              <w:rPr>
                <w:rFonts w:cstheme="minorHAnsi"/>
                <w:sz w:val="22"/>
                <w:szCs w:val="22"/>
              </w:rPr>
              <w:t>G. Hicks proposed Cllr. S. Boyce</w:t>
            </w:r>
            <w:r w:rsidRPr="00A76655">
              <w:rPr>
                <w:rFonts w:cstheme="minorHAnsi"/>
                <w:sz w:val="22"/>
                <w:szCs w:val="22"/>
              </w:rPr>
              <w:t xml:space="preserve">, this was seconded by Cllr. </w:t>
            </w:r>
            <w:r w:rsidR="002F71ED">
              <w:rPr>
                <w:rFonts w:cstheme="minorHAnsi"/>
                <w:sz w:val="22"/>
                <w:szCs w:val="22"/>
              </w:rPr>
              <w:t>L. March</w:t>
            </w:r>
            <w:r>
              <w:rPr>
                <w:rFonts w:cstheme="minorHAnsi"/>
                <w:sz w:val="22"/>
                <w:szCs w:val="22"/>
              </w:rPr>
              <w:t>ington</w:t>
            </w:r>
            <w:r w:rsidRPr="00A76655">
              <w:rPr>
                <w:rFonts w:cstheme="minorHAnsi"/>
                <w:sz w:val="22"/>
                <w:szCs w:val="22"/>
              </w:rPr>
              <w:t>. Al</w:t>
            </w:r>
            <w:r w:rsidR="002F71ED">
              <w:rPr>
                <w:rFonts w:cstheme="minorHAnsi"/>
                <w:sz w:val="22"/>
                <w:szCs w:val="22"/>
              </w:rPr>
              <w:t>l voted in favour. Cllr. Bo</w:t>
            </w:r>
            <w:r>
              <w:rPr>
                <w:rFonts w:cstheme="minorHAnsi"/>
                <w:sz w:val="22"/>
                <w:szCs w:val="22"/>
              </w:rPr>
              <w:t>yce</w:t>
            </w:r>
            <w:r w:rsidRPr="00A76655">
              <w:rPr>
                <w:rFonts w:cstheme="minorHAnsi"/>
                <w:sz w:val="22"/>
                <w:szCs w:val="22"/>
              </w:rPr>
              <w:t xml:space="preserve"> accepted and signed</w:t>
            </w:r>
            <w:r>
              <w:rPr>
                <w:rFonts w:cstheme="minorHAnsi"/>
                <w:sz w:val="22"/>
                <w:szCs w:val="22"/>
              </w:rPr>
              <w:t xml:space="preserve"> her</w:t>
            </w:r>
            <w:r w:rsidRPr="00A76655">
              <w:rPr>
                <w:rFonts w:cstheme="minorHAnsi"/>
                <w:sz w:val="22"/>
                <w:szCs w:val="22"/>
              </w:rPr>
              <w:t xml:space="preserve"> Declaration of Acceptance of Office as Vice Chair.</w:t>
            </w:r>
          </w:p>
          <w:p w:rsidR="00037FFB" w:rsidRPr="00A76655" w:rsidRDefault="002F71ED" w:rsidP="00037FFB">
            <w:pPr>
              <w:spacing w:after="0"/>
              <w:rPr>
                <w:rFonts w:cstheme="minorHAnsi"/>
                <w:b/>
                <w:bCs/>
                <w:sz w:val="22"/>
                <w:szCs w:val="22"/>
                <w:u w:val="single"/>
              </w:rPr>
            </w:pPr>
            <w:r>
              <w:rPr>
                <w:rFonts w:cstheme="minorHAnsi"/>
                <w:b/>
                <w:bCs/>
                <w:sz w:val="22"/>
                <w:szCs w:val="22"/>
                <w:u w:val="single"/>
              </w:rPr>
              <w:t>To Receive the Vice Chair</w:t>
            </w:r>
            <w:r w:rsidR="00037FFB" w:rsidRPr="00A76655">
              <w:rPr>
                <w:rFonts w:cstheme="minorHAnsi"/>
                <w:b/>
                <w:bCs/>
                <w:sz w:val="22"/>
                <w:szCs w:val="22"/>
                <w:u w:val="single"/>
              </w:rPr>
              <w:t>’s Declaration of Acceptance of Office:</w:t>
            </w:r>
          </w:p>
          <w:p w:rsidR="00037FFB" w:rsidRPr="00A76655" w:rsidRDefault="00037FFB" w:rsidP="00037FFB">
            <w:pPr>
              <w:spacing w:after="0"/>
              <w:rPr>
                <w:rFonts w:cstheme="minorHAnsi"/>
                <w:sz w:val="22"/>
                <w:szCs w:val="22"/>
              </w:rPr>
            </w:pPr>
            <w:r>
              <w:rPr>
                <w:rFonts w:cstheme="minorHAnsi"/>
                <w:sz w:val="22"/>
                <w:szCs w:val="22"/>
              </w:rPr>
              <w:t>Cllr. S. Boyce</w:t>
            </w:r>
            <w:r w:rsidRPr="00A76655">
              <w:rPr>
                <w:rFonts w:cstheme="minorHAnsi"/>
                <w:sz w:val="22"/>
                <w:szCs w:val="22"/>
              </w:rPr>
              <w:t xml:space="preserve"> signed the declaration of office of Vice</w:t>
            </w:r>
            <w:r w:rsidR="002F71ED">
              <w:rPr>
                <w:rFonts w:cstheme="minorHAnsi"/>
                <w:sz w:val="22"/>
                <w:szCs w:val="22"/>
              </w:rPr>
              <w:t xml:space="preserve"> Chair</w:t>
            </w:r>
            <w:r w:rsidRPr="00A76655">
              <w:rPr>
                <w:rFonts w:cstheme="minorHAnsi"/>
                <w:sz w:val="22"/>
                <w:szCs w:val="22"/>
              </w:rPr>
              <w:t xml:space="preserve"> for the year 2021-2022 and this was witnessed and countersigned by the Clerk.</w:t>
            </w:r>
          </w:p>
          <w:p w:rsidR="00037FFB" w:rsidRPr="00A76655" w:rsidRDefault="00037FFB" w:rsidP="002E0411">
            <w:pPr>
              <w:spacing w:after="0" w:line="240" w:lineRule="auto"/>
              <w:rPr>
                <w:rFonts w:cstheme="minorHAnsi"/>
                <w:sz w:val="22"/>
                <w:szCs w:val="22"/>
              </w:rPr>
            </w:pPr>
          </w:p>
        </w:tc>
        <w:tc>
          <w:tcPr>
            <w:tcW w:w="1242" w:type="dxa"/>
            <w:tcBorders>
              <w:left w:val="single" w:sz="4" w:space="0" w:color="auto"/>
            </w:tcBorders>
          </w:tcPr>
          <w:p w:rsidR="00042642" w:rsidRPr="00905116" w:rsidRDefault="00042642" w:rsidP="00905116">
            <w:pPr>
              <w:spacing w:after="120" w:line="240" w:lineRule="auto"/>
              <w:rPr>
                <w:b/>
                <w:bCs/>
                <w:sz w:val="20"/>
                <w:szCs w:val="20"/>
              </w:rPr>
            </w:pPr>
          </w:p>
        </w:tc>
      </w:tr>
      <w:tr w:rsidR="008D2577" w:rsidTr="008505BA">
        <w:trPr>
          <w:trHeight w:val="20"/>
        </w:trPr>
        <w:tc>
          <w:tcPr>
            <w:tcW w:w="1384" w:type="dxa"/>
            <w:tcBorders>
              <w:right w:val="single" w:sz="4" w:space="0" w:color="auto"/>
            </w:tcBorders>
          </w:tcPr>
          <w:p w:rsidR="00C556C7" w:rsidRDefault="001D7AE6" w:rsidP="00905116">
            <w:pPr>
              <w:spacing w:after="0" w:line="240" w:lineRule="auto"/>
              <w:rPr>
                <w:b/>
              </w:rPr>
            </w:pPr>
            <w:r>
              <w:rPr>
                <w:b/>
              </w:rPr>
              <w:lastRenderedPageBreak/>
              <w:t>21/05/4</w:t>
            </w:r>
          </w:p>
          <w:p w:rsidR="00C556C7" w:rsidRDefault="00C556C7" w:rsidP="00905116">
            <w:pPr>
              <w:spacing w:after="0" w:line="240" w:lineRule="auto"/>
              <w:rPr>
                <w:b/>
              </w:rPr>
            </w:pPr>
          </w:p>
          <w:p w:rsidR="00C556C7" w:rsidRDefault="00C556C7" w:rsidP="00905116">
            <w:pPr>
              <w:spacing w:after="0" w:line="240" w:lineRule="auto"/>
              <w:rPr>
                <w:b/>
              </w:rPr>
            </w:pPr>
          </w:p>
          <w:p w:rsidR="00FA2C56" w:rsidRDefault="00FA2C56" w:rsidP="008C1EE8">
            <w:pPr>
              <w:spacing w:after="0" w:line="240" w:lineRule="auto"/>
              <w:rPr>
                <w:b/>
              </w:rPr>
            </w:pPr>
          </w:p>
          <w:p w:rsidR="003445DB" w:rsidRDefault="003445DB" w:rsidP="008C1EE8">
            <w:pPr>
              <w:spacing w:after="0" w:line="240" w:lineRule="auto"/>
              <w:rPr>
                <w:b/>
              </w:rPr>
            </w:pPr>
          </w:p>
          <w:p w:rsidR="00C556C7" w:rsidRDefault="00FA2C56" w:rsidP="008C1EE8">
            <w:pPr>
              <w:spacing w:after="0" w:line="240" w:lineRule="auto"/>
              <w:rPr>
                <w:b/>
              </w:rPr>
            </w:pPr>
            <w:r>
              <w:rPr>
                <w:b/>
              </w:rPr>
              <w:t>21</w:t>
            </w:r>
            <w:r w:rsidR="00C556C7">
              <w:rPr>
                <w:b/>
              </w:rPr>
              <w:t>/05/</w:t>
            </w:r>
            <w:r>
              <w:rPr>
                <w:b/>
              </w:rPr>
              <w:t>5</w:t>
            </w:r>
          </w:p>
          <w:p w:rsidR="000A730C" w:rsidRDefault="002F71ED" w:rsidP="008C1EE8">
            <w:pPr>
              <w:spacing w:after="0" w:line="240" w:lineRule="auto"/>
              <w:rPr>
                <w:b/>
              </w:rPr>
            </w:pPr>
            <w:r>
              <w:rPr>
                <w:b/>
              </w:rPr>
              <w:t>i)</w:t>
            </w:r>
          </w:p>
          <w:p w:rsidR="002F71ED" w:rsidRDefault="002F71ED" w:rsidP="008C1EE8">
            <w:pPr>
              <w:spacing w:after="0" w:line="240" w:lineRule="auto"/>
              <w:rPr>
                <w:b/>
              </w:rPr>
            </w:pPr>
          </w:p>
          <w:p w:rsidR="002F71ED" w:rsidRDefault="002F71ED" w:rsidP="008C1EE8">
            <w:pPr>
              <w:spacing w:after="0" w:line="240" w:lineRule="auto"/>
              <w:rPr>
                <w:b/>
              </w:rPr>
            </w:pPr>
          </w:p>
          <w:p w:rsidR="002F71ED" w:rsidRDefault="002F71ED" w:rsidP="008C1EE8">
            <w:pPr>
              <w:spacing w:after="0" w:line="240" w:lineRule="auto"/>
              <w:rPr>
                <w:b/>
              </w:rPr>
            </w:pPr>
            <w:r>
              <w:rPr>
                <w:b/>
              </w:rPr>
              <w:t>ii)</w:t>
            </w:r>
          </w:p>
          <w:p w:rsidR="000A730C" w:rsidRDefault="000A730C" w:rsidP="008C1EE8">
            <w:pPr>
              <w:spacing w:after="0" w:line="240" w:lineRule="auto"/>
              <w:rPr>
                <w:b/>
              </w:rPr>
            </w:pPr>
          </w:p>
          <w:p w:rsidR="000A730C" w:rsidRDefault="000A730C" w:rsidP="008C1EE8">
            <w:pPr>
              <w:spacing w:after="0" w:line="240" w:lineRule="auto"/>
              <w:rPr>
                <w:b/>
              </w:rPr>
            </w:pPr>
          </w:p>
          <w:p w:rsidR="000A730C" w:rsidRDefault="000A730C" w:rsidP="008C1EE8">
            <w:pPr>
              <w:spacing w:after="0" w:line="240" w:lineRule="auto"/>
              <w:rPr>
                <w:b/>
              </w:rPr>
            </w:pPr>
          </w:p>
          <w:p w:rsidR="000A730C" w:rsidRPr="00A377FB" w:rsidRDefault="000A730C" w:rsidP="008C1EE8">
            <w:pPr>
              <w:spacing w:after="0" w:line="240" w:lineRule="auto"/>
              <w:rPr>
                <w:b/>
              </w:rPr>
            </w:pPr>
          </w:p>
        </w:tc>
        <w:tc>
          <w:tcPr>
            <w:tcW w:w="8255" w:type="dxa"/>
            <w:tcBorders>
              <w:left w:val="single" w:sz="4" w:space="0" w:color="auto"/>
              <w:right w:val="single" w:sz="4" w:space="0" w:color="auto"/>
            </w:tcBorders>
          </w:tcPr>
          <w:p w:rsidR="00C556C7" w:rsidRPr="00A76655" w:rsidRDefault="00C556C7" w:rsidP="00C556C7">
            <w:pPr>
              <w:spacing w:after="0"/>
              <w:rPr>
                <w:rFonts w:cstheme="minorHAnsi"/>
                <w:b/>
                <w:sz w:val="22"/>
                <w:szCs w:val="22"/>
                <w:u w:val="single"/>
              </w:rPr>
            </w:pPr>
            <w:r w:rsidRPr="00A76655">
              <w:rPr>
                <w:rFonts w:cstheme="minorHAnsi"/>
                <w:b/>
                <w:sz w:val="22"/>
                <w:szCs w:val="22"/>
                <w:u w:val="single"/>
              </w:rPr>
              <w:t>To Receive the Declarations of Office by Members</w:t>
            </w:r>
            <w:r w:rsidR="005C6E3A" w:rsidRPr="00A76655">
              <w:rPr>
                <w:rFonts w:cstheme="minorHAnsi"/>
                <w:b/>
                <w:sz w:val="22"/>
                <w:szCs w:val="22"/>
                <w:u w:val="single"/>
              </w:rPr>
              <w:t>:</w:t>
            </w:r>
          </w:p>
          <w:p w:rsidR="00C556C7" w:rsidRPr="00A76655" w:rsidRDefault="008C1EE8" w:rsidP="00C556C7">
            <w:pPr>
              <w:spacing w:after="0" w:line="240" w:lineRule="auto"/>
              <w:rPr>
                <w:rFonts w:cstheme="minorHAnsi"/>
                <w:sz w:val="22"/>
                <w:szCs w:val="22"/>
              </w:rPr>
            </w:pPr>
            <w:r w:rsidRPr="00A76655">
              <w:rPr>
                <w:rFonts w:cstheme="minorHAnsi"/>
                <w:sz w:val="22"/>
                <w:szCs w:val="22"/>
              </w:rPr>
              <w:t>All mem</w:t>
            </w:r>
            <w:r w:rsidR="00C556C7" w:rsidRPr="00A76655">
              <w:rPr>
                <w:rFonts w:cstheme="minorHAnsi"/>
                <w:sz w:val="22"/>
                <w:szCs w:val="22"/>
              </w:rPr>
              <w:t>bers signed their</w:t>
            </w:r>
            <w:r w:rsidR="00C70101" w:rsidRPr="00A76655">
              <w:rPr>
                <w:rFonts w:cstheme="minorHAnsi"/>
                <w:sz w:val="22"/>
                <w:szCs w:val="22"/>
              </w:rPr>
              <w:t xml:space="preserve"> declaration of office as</w:t>
            </w:r>
            <w:r w:rsidR="00C556C7" w:rsidRPr="00A76655">
              <w:rPr>
                <w:rFonts w:cstheme="minorHAnsi"/>
                <w:sz w:val="22"/>
                <w:szCs w:val="22"/>
              </w:rPr>
              <w:t xml:space="preserve"> </w:t>
            </w:r>
            <w:r w:rsidR="002E0411" w:rsidRPr="00A76655">
              <w:rPr>
                <w:rFonts w:cstheme="minorHAnsi"/>
                <w:sz w:val="22"/>
                <w:szCs w:val="22"/>
              </w:rPr>
              <w:t>C</w:t>
            </w:r>
            <w:r w:rsidR="00E86F45" w:rsidRPr="00A76655">
              <w:rPr>
                <w:rFonts w:cstheme="minorHAnsi"/>
                <w:sz w:val="22"/>
                <w:szCs w:val="22"/>
              </w:rPr>
              <w:t>ouncillor f</w:t>
            </w:r>
            <w:r w:rsidR="00C70101" w:rsidRPr="00A76655">
              <w:rPr>
                <w:rFonts w:cstheme="minorHAnsi"/>
                <w:sz w:val="22"/>
                <w:szCs w:val="22"/>
              </w:rPr>
              <w:t xml:space="preserve">or </w:t>
            </w:r>
            <w:r w:rsidR="000A730C" w:rsidRPr="00A76655">
              <w:rPr>
                <w:rFonts w:cstheme="minorHAnsi"/>
                <w:sz w:val="22"/>
                <w:szCs w:val="22"/>
              </w:rPr>
              <w:t>the year 2021</w:t>
            </w:r>
            <w:r w:rsidR="00C70101" w:rsidRPr="00A76655">
              <w:rPr>
                <w:rFonts w:cstheme="minorHAnsi"/>
                <w:sz w:val="22"/>
                <w:szCs w:val="22"/>
              </w:rPr>
              <w:t>-20</w:t>
            </w:r>
            <w:r w:rsidR="000A730C" w:rsidRPr="00A76655">
              <w:rPr>
                <w:rFonts w:cstheme="minorHAnsi"/>
                <w:sz w:val="22"/>
                <w:szCs w:val="22"/>
              </w:rPr>
              <w:t>22</w:t>
            </w:r>
            <w:r w:rsidR="00C556C7" w:rsidRPr="00A76655">
              <w:rPr>
                <w:rFonts w:cstheme="minorHAnsi"/>
                <w:sz w:val="22"/>
                <w:szCs w:val="22"/>
              </w:rPr>
              <w:t xml:space="preserve"> and these were witnessed and countersigned by the Clerk.</w:t>
            </w:r>
          </w:p>
          <w:p w:rsidR="00C556C7" w:rsidRDefault="00C556C7" w:rsidP="00C556C7">
            <w:pPr>
              <w:spacing w:after="0" w:line="240" w:lineRule="auto"/>
              <w:rPr>
                <w:rFonts w:cstheme="minorHAnsi"/>
                <w:sz w:val="22"/>
                <w:szCs w:val="22"/>
              </w:rPr>
            </w:pPr>
          </w:p>
          <w:p w:rsidR="00037FFB" w:rsidRDefault="00037FFB" w:rsidP="00C556C7">
            <w:pPr>
              <w:spacing w:after="0" w:line="240" w:lineRule="auto"/>
              <w:rPr>
                <w:rFonts w:cstheme="minorHAnsi"/>
                <w:sz w:val="22"/>
                <w:szCs w:val="22"/>
              </w:rPr>
            </w:pPr>
          </w:p>
          <w:p w:rsidR="00037FFB" w:rsidRPr="00A76655" w:rsidRDefault="00037FFB" w:rsidP="00037FFB">
            <w:pPr>
              <w:spacing w:after="0" w:line="240" w:lineRule="auto"/>
              <w:rPr>
                <w:rFonts w:cstheme="minorHAnsi"/>
                <w:b/>
                <w:bCs/>
                <w:sz w:val="22"/>
                <w:szCs w:val="22"/>
                <w:u w:val="single"/>
              </w:rPr>
            </w:pPr>
            <w:r w:rsidRPr="00A76655">
              <w:rPr>
                <w:rFonts w:cstheme="minorHAnsi"/>
                <w:b/>
                <w:bCs/>
                <w:sz w:val="22"/>
                <w:szCs w:val="22"/>
                <w:u w:val="single"/>
              </w:rPr>
              <w:t>Members Declaration of Interest (for items on the agenda) – LGA 2000 Part III:</w:t>
            </w:r>
          </w:p>
          <w:p w:rsidR="00037FFB" w:rsidRPr="00A76655" w:rsidRDefault="00037FFB" w:rsidP="00037FFB">
            <w:pPr>
              <w:spacing w:after="0" w:line="240" w:lineRule="auto"/>
              <w:rPr>
                <w:rFonts w:cstheme="minorHAnsi"/>
                <w:sz w:val="22"/>
                <w:szCs w:val="22"/>
              </w:rPr>
            </w:pPr>
            <w:r>
              <w:rPr>
                <w:rFonts w:cstheme="minorHAnsi"/>
                <w:sz w:val="22"/>
                <w:szCs w:val="22"/>
              </w:rPr>
              <w:t>None.</w:t>
            </w:r>
          </w:p>
          <w:p w:rsidR="00037FFB" w:rsidRPr="00A76655" w:rsidRDefault="00037FFB" w:rsidP="00037FFB">
            <w:pPr>
              <w:spacing w:after="0" w:line="240" w:lineRule="auto"/>
              <w:rPr>
                <w:rFonts w:cstheme="minorHAnsi"/>
                <w:sz w:val="22"/>
                <w:szCs w:val="22"/>
              </w:rPr>
            </w:pPr>
          </w:p>
          <w:p w:rsidR="00037FFB" w:rsidRPr="00A76655" w:rsidRDefault="00037FFB" w:rsidP="00037FFB">
            <w:pPr>
              <w:spacing w:after="0" w:line="240" w:lineRule="auto"/>
              <w:rPr>
                <w:rFonts w:cstheme="minorHAnsi"/>
                <w:sz w:val="22"/>
                <w:szCs w:val="22"/>
              </w:rPr>
            </w:pPr>
            <w:r w:rsidRPr="00A76655">
              <w:rPr>
                <w:rFonts w:cstheme="minorHAnsi"/>
                <w:sz w:val="22"/>
                <w:szCs w:val="22"/>
              </w:rPr>
              <w:t xml:space="preserve">The Clerk asked all Councillors to check their Register of Interests Forms on the WSC website, to be updated, if necessary, and countersigned by Clerk. </w:t>
            </w:r>
          </w:p>
          <w:p w:rsidR="00037FFB" w:rsidRPr="00A76655" w:rsidRDefault="00037FFB" w:rsidP="00C556C7">
            <w:pPr>
              <w:spacing w:after="0" w:line="240" w:lineRule="auto"/>
              <w:rPr>
                <w:rFonts w:cstheme="minorHAnsi"/>
                <w:sz w:val="22"/>
                <w:szCs w:val="22"/>
              </w:rPr>
            </w:pPr>
          </w:p>
        </w:tc>
        <w:tc>
          <w:tcPr>
            <w:tcW w:w="1242" w:type="dxa"/>
            <w:tcBorders>
              <w:left w:val="single" w:sz="4" w:space="0" w:color="auto"/>
            </w:tcBorders>
          </w:tcPr>
          <w:p w:rsidR="00883893" w:rsidRPr="00042642" w:rsidRDefault="00883893" w:rsidP="00905116">
            <w:pPr>
              <w:spacing w:after="0" w:line="240" w:lineRule="auto"/>
              <w:rPr>
                <w:b/>
                <w:sz w:val="20"/>
                <w:szCs w:val="20"/>
              </w:rPr>
            </w:pPr>
          </w:p>
        </w:tc>
      </w:tr>
      <w:tr w:rsidR="008D2577" w:rsidTr="008505BA">
        <w:trPr>
          <w:trHeight w:val="20"/>
        </w:trPr>
        <w:tc>
          <w:tcPr>
            <w:tcW w:w="1384" w:type="dxa"/>
            <w:tcBorders>
              <w:right w:val="single" w:sz="4" w:space="0" w:color="auto"/>
            </w:tcBorders>
          </w:tcPr>
          <w:p w:rsidR="00037FFB" w:rsidRDefault="00037FFB" w:rsidP="00905116">
            <w:pPr>
              <w:spacing w:after="0" w:line="240" w:lineRule="auto"/>
              <w:rPr>
                <w:b/>
              </w:rPr>
            </w:pPr>
            <w:r>
              <w:rPr>
                <w:b/>
              </w:rPr>
              <w:t>21/05/6</w:t>
            </w:r>
          </w:p>
          <w:p w:rsidR="00037FFB" w:rsidRDefault="00037FFB" w:rsidP="00905116">
            <w:pPr>
              <w:spacing w:after="0" w:line="240" w:lineRule="auto"/>
              <w:rPr>
                <w:b/>
              </w:rPr>
            </w:pPr>
          </w:p>
          <w:p w:rsidR="00037FFB" w:rsidRDefault="00037FFB" w:rsidP="00905116">
            <w:pPr>
              <w:spacing w:after="0" w:line="240" w:lineRule="auto"/>
              <w:rPr>
                <w:b/>
              </w:rPr>
            </w:pPr>
          </w:p>
          <w:p w:rsidR="00037FFB" w:rsidRDefault="00037FFB" w:rsidP="00905116">
            <w:pPr>
              <w:spacing w:after="0" w:line="240" w:lineRule="auto"/>
              <w:rPr>
                <w:b/>
              </w:rPr>
            </w:pPr>
          </w:p>
          <w:p w:rsidR="00037FFB" w:rsidRDefault="00037FFB" w:rsidP="00905116">
            <w:pPr>
              <w:spacing w:after="0" w:line="240" w:lineRule="auto"/>
              <w:rPr>
                <w:b/>
              </w:rPr>
            </w:pPr>
          </w:p>
          <w:p w:rsidR="00037FFB" w:rsidRDefault="00037FFB" w:rsidP="00905116">
            <w:pPr>
              <w:spacing w:after="0" w:line="240" w:lineRule="auto"/>
              <w:rPr>
                <w:b/>
              </w:rPr>
            </w:pPr>
          </w:p>
          <w:p w:rsidR="00037FFB" w:rsidRDefault="00037FFB" w:rsidP="00037FFB">
            <w:pPr>
              <w:spacing w:after="120" w:line="240" w:lineRule="auto"/>
              <w:rPr>
                <w:b/>
              </w:rPr>
            </w:pPr>
          </w:p>
          <w:p w:rsidR="004B704E" w:rsidRDefault="00FE66C5" w:rsidP="00037FFB">
            <w:pPr>
              <w:spacing w:after="120" w:line="240" w:lineRule="auto"/>
              <w:rPr>
                <w:b/>
              </w:rPr>
            </w:pPr>
            <w:r>
              <w:rPr>
                <w:b/>
              </w:rPr>
              <w:t>21</w:t>
            </w:r>
            <w:r w:rsidR="00045D1E">
              <w:rPr>
                <w:b/>
              </w:rPr>
              <w:t>/05</w:t>
            </w:r>
            <w:r>
              <w:rPr>
                <w:b/>
              </w:rPr>
              <w:t>/7</w:t>
            </w:r>
          </w:p>
          <w:p w:rsidR="00C70101" w:rsidRDefault="00C70101" w:rsidP="00905116">
            <w:pPr>
              <w:spacing w:after="0" w:line="240" w:lineRule="auto"/>
              <w:rPr>
                <w:b/>
              </w:rPr>
            </w:pPr>
          </w:p>
          <w:p w:rsidR="00C70101" w:rsidRDefault="00C70101" w:rsidP="00905116">
            <w:pPr>
              <w:spacing w:after="0" w:line="240" w:lineRule="auto"/>
              <w:rPr>
                <w:b/>
              </w:rPr>
            </w:pPr>
          </w:p>
          <w:p w:rsidR="00037FFB" w:rsidRDefault="00037FFB" w:rsidP="00905116">
            <w:pPr>
              <w:spacing w:after="0" w:line="240" w:lineRule="auto"/>
              <w:rPr>
                <w:b/>
              </w:rPr>
            </w:pPr>
          </w:p>
          <w:p w:rsidR="00037FFB" w:rsidRDefault="00037FFB" w:rsidP="00905116">
            <w:pPr>
              <w:spacing w:after="0" w:line="240" w:lineRule="auto"/>
              <w:rPr>
                <w:b/>
              </w:rPr>
            </w:pPr>
          </w:p>
          <w:p w:rsidR="00037FFB" w:rsidRDefault="00037FFB" w:rsidP="00905116">
            <w:pPr>
              <w:spacing w:after="0" w:line="240" w:lineRule="auto"/>
              <w:rPr>
                <w:b/>
              </w:rPr>
            </w:pPr>
          </w:p>
          <w:p w:rsidR="00C70101" w:rsidRDefault="00FE66C5" w:rsidP="00905116">
            <w:pPr>
              <w:spacing w:after="0" w:line="240" w:lineRule="auto"/>
              <w:rPr>
                <w:b/>
              </w:rPr>
            </w:pPr>
            <w:r>
              <w:rPr>
                <w:b/>
              </w:rPr>
              <w:t>21/05/8</w:t>
            </w:r>
          </w:p>
          <w:p w:rsidR="00C70101" w:rsidRDefault="00C70101" w:rsidP="00905116">
            <w:pPr>
              <w:spacing w:after="0" w:line="240" w:lineRule="auto"/>
              <w:rPr>
                <w:b/>
              </w:rPr>
            </w:pPr>
          </w:p>
          <w:p w:rsidR="00C70101" w:rsidRDefault="00C70101"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A76655" w:rsidRDefault="00A76655" w:rsidP="00905116">
            <w:pPr>
              <w:spacing w:after="0" w:line="240" w:lineRule="auto"/>
              <w:rPr>
                <w:b/>
              </w:rPr>
            </w:pPr>
          </w:p>
          <w:p w:rsidR="006F3CF9" w:rsidRDefault="006F3CF9" w:rsidP="00905116">
            <w:pPr>
              <w:spacing w:after="0" w:line="240" w:lineRule="auto"/>
              <w:rPr>
                <w:b/>
              </w:rPr>
            </w:pPr>
          </w:p>
          <w:p w:rsidR="006F3CF9" w:rsidRDefault="006F3CF9" w:rsidP="00905116">
            <w:pPr>
              <w:spacing w:after="0" w:line="240" w:lineRule="auto"/>
              <w:rPr>
                <w:b/>
              </w:rPr>
            </w:pPr>
          </w:p>
          <w:p w:rsidR="00596FAC" w:rsidRDefault="00596FAC" w:rsidP="00905116">
            <w:pPr>
              <w:spacing w:after="0" w:line="240" w:lineRule="auto"/>
              <w:rPr>
                <w:b/>
              </w:rPr>
            </w:pPr>
          </w:p>
          <w:p w:rsidR="006F3CF9" w:rsidRPr="00A377FB" w:rsidRDefault="006F3CF9" w:rsidP="00905116">
            <w:pPr>
              <w:spacing w:after="0" w:line="240" w:lineRule="auto"/>
              <w:rPr>
                <w:b/>
              </w:rPr>
            </w:pPr>
          </w:p>
        </w:tc>
        <w:tc>
          <w:tcPr>
            <w:tcW w:w="8255" w:type="dxa"/>
            <w:tcBorders>
              <w:left w:val="single" w:sz="4" w:space="0" w:color="auto"/>
              <w:right w:val="single" w:sz="4" w:space="0" w:color="auto"/>
            </w:tcBorders>
          </w:tcPr>
          <w:p w:rsidR="002E0411" w:rsidRPr="00A76655" w:rsidRDefault="002E0411" w:rsidP="008C1EE8">
            <w:pPr>
              <w:spacing w:after="0"/>
              <w:rPr>
                <w:rFonts w:cstheme="minorHAnsi"/>
                <w:b/>
                <w:sz w:val="22"/>
                <w:szCs w:val="22"/>
                <w:u w:val="single"/>
              </w:rPr>
            </w:pPr>
            <w:r w:rsidRPr="00A76655">
              <w:rPr>
                <w:rFonts w:cstheme="minorHAnsi"/>
                <w:b/>
                <w:sz w:val="22"/>
                <w:szCs w:val="22"/>
                <w:u w:val="single"/>
              </w:rPr>
              <w:lastRenderedPageBreak/>
              <w:t>Appointment of Councillor Responsibilities &amp; Representatives on Outside Bodies</w:t>
            </w:r>
            <w:r w:rsidR="005C6E3A" w:rsidRPr="00A76655">
              <w:rPr>
                <w:rFonts w:cstheme="minorHAnsi"/>
                <w:b/>
                <w:sz w:val="22"/>
                <w:szCs w:val="22"/>
                <w:u w:val="single"/>
              </w:rPr>
              <w:t>:</w:t>
            </w:r>
          </w:p>
          <w:p w:rsidR="00A76655" w:rsidRPr="00A76655" w:rsidRDefault="00A76655" w:rsidP="00A76655">
            <w:pPr>
              <w:spacing w:after="120"/>
              <w:rPr>
                <w:rFonts w:cstheme="minorHAnsi"/>
                <w:sz w:val="22"/>
                <w:szCs w:val="22"/>
              </w:rPr>
            </w:pPr>
            <w:r w:rsidRPr="00A76655">
              <w:rPr>
                <w:rFonts w:cstheme="minorHAnsi"/>
                <w:sz w:val="22"/>
                <w:szCs w:val="22"/>
              </w:rPr>
              <w:t>Representative on Village Hall Committ</w:t>
            </w:r>
            <w:r w:rsidR="00037FFB">
              <w:rPr>
                <w:rFonts w:cstheme="minorHAnsi"/>
                <w:sz w:val="22"/>
                <w:szCs w:val="22"/>
              </w:rPr>
              <w:t>ee – Cllr. Gloria Hicks &amp; Cllr. Liz Marchington.</w:t>
            </w:r>
          </w:p>
          <w:p w:rsidR="00A76655" w:rsidRPr="00A76655" w:rsidRDefault="00A76655" w:rsidP="00A76655">
            <w:pPr>
              <w:spacing w:after="120"/>
              <w:rPr>
                <w:rFonts w:cstheme="minorHAnsi"/>
                <w:sz w:val="22"/>
                <w:szCs w:val="22"/>
              </w:rPr>
            </w:pPr>
            <w:r w:rsidRPr="00A76655">
              <w:rPr>
                <w:rFonts w:cstheme="minorHAnsi"/>
                <w:sz w:val="22"/>
                <w:szCs w:val="22"/>
              </w:rPr>
              <w:t>SALC Liaison – Clerk.</w:t>
            </w:r>
          </w:p>
          <w:p w:rsidR="00A76655" w:rsidRPr="00A76655" w:rsidRDefault="00037FFB" w:rsidP="00A76655">
            <w:pPr>
              <w:spacing w:after="120"/>
              <w:rPr>
                <w:rFonts w:cstheme="minorHAnsi"/>
                <w:sz w:val="22"/>
                <w:szCs w:val="22"/>
              </w:rPr>
            </w:pPr>
            <w:r>
              <w:rPr>
                <w:rFonts w:cstheme="minorHAnsi"/>
                <w:sz w:val="22"/>
                <w:szCs w:val="22"/>
              </w:rPr>
              <w:t>WS</w:t>
            </w:r>
            <w:r w:rsidR="00A76655" w:rsidRPr="00A76655">
              <w:rPr>
                <w:rFonts w:cstheme="minorHAnsi"/>
                <w:sz w:val="22"/>
                <w:szCs w:val="22"/>
              </w:rPr>
              <w:t>C Parish Forum Liaison –</w:t>
            </w:r>
            <w:r>
              <w:rPr>
                <w:rFonts w:cstheme="minorHAnsi"/>
                <w:sz w:val="22"/>
                <w:szCs w:val="22"/>
              </w:rPr>
              <w:t xml:space="preserve"> Clerk &amp; Chair (Cllr. L. Marchington</w:t>
            </w:r>
            <w:r w:rsidR="00A76655" w:rsidRPr="00A76655">
              <w:rPr>
                <w:rFonts w:cstheme="minorHAnsi"/>
                <w:sz w:val="22"/>
                <w:szCs w:val="22"/>
              </w:rPr>
              <w:t>).</w:t>
            </w:r>
          </w:p>
          <w:p w:rsidR="00037FFB" w:rsidRDefault="00037FFB" w:rsidP="008C1EE8">
            <w:pPr>
              <w:spacing w:after="0"/>
              <w:rPr>
                <w:rFonts w:cstheme="minorHAnsi"/>
                <w:sz w:val="22"/>
                <w:szCs w:val="22"/>
              </w:rPr>
            </w:pPr>
          </w:p>
          <w:p w:rsidR="008C1EE8" w:rsidRPr="00A76655" w:rsidRDefault="008C1EE8" w:rsidP="008C1EE8">
            <w:pPr>
              <w:spacing w:after="0"/>
              <w:rPr>
                <w:rFonts w:cstheme="minorHAnsi"/>
                <w:b/>
                <w:sz w:val="22"/>
                <w:szCs w:val="22"/>
                <w:u w:val="single"/>
              </w:rPr>
            </w:pPr>
            <w:r w:rsidRPr="00A76655">
              <w:rPr>
                <w:rFonts w:cstheme="minorHAnsi"/>
                <w:b/>
                <w:sz w:val="22"/>
                <w:szCs w:val="22"/>
                <w:u w:val="single"/>
              </w:rPr>
              <w:t>Appointment of the Responsible Financial Officer:</w:t>
            </w:r>
          </w:p>
          <w:p w:rsidR="008C1EE8" w:rsidRPr="00A76655" w:rsidRDefault="00037FFB" w:rsidP="008C1EE8">
            <w:pPr>
              <w:spacing w:after="0"/>
              <w:rPr>
                <w:rFonts w:cstheme="minorHAnsi"/>
                <w:b/>
                <w:bCs/>
                <w:sz w:val="22"/>
                <w:szCs w:val="22"/>
                <w:u w:val="single"/>
              </w:rPr>
            </w:pPr>
            <w:r>
              <w:rPr>
                <w:rFonts w:cstheme="minorHAnsi"/>
                <w:b/>
                <w:bCs/>
                <w:sz w:val="22"/>
                <w:szCs w:val="22"/>
                <w:u w:val="single"/>
              </w:rPr>
              <w:t>Resolved 21/05/07</w:t>
            </w:r>
            <w:r w:rsidR="008C1EE8" w:rsidRPr="00A76655">
              <w:rPr>
                <w:rFonts w:cstheme="minorHAnsi"/>
                <w:b/>
                <w:bCs/>
                <w:sz w:val="22"/>
                <w:szCs w:val="22"/>
                <w:u w:val="single"/>
              </w:rPr>
              <w:t>.01</w:t>
            </w:r>
          </w:p>
          <w:p w:rsidR="008C1EE8" w:rsidRPr="00A76655" w:rsidRDefault="008C1EE8" w:rsidP="00596FAC">
            <w:pPr>
              <w:spacing w:after="0"/>
              <w:rPr>
                <w:rFonts w:cstheme="minorHAnsi"/>
                <w:bCs/>
                <w:sz w:val="22"/>
                <w:szCs w:val="22"/>
              </w:rPr>
            </w:pPr>
            <w:r w:rsidRPr="00A76655">
              <w:rPr>
                <w:rFonts w:cstheme="minorHAnsi"/>
                <w:bCs/>
                <w:sz w:val="22"/>
                <w:szCs w:val="22"/>
              </w:rPr>
              <w:t xml:space="preserve">It was agreed by full Council that the Clerk would </w:t>
            </w:r>
            <w:r w:rsidR="00037FFB">
              <w:rPr>
                <w:rFonts w:cstheme="minorHAnsi"/>
                <w:bCs/>
                <w:sz w:val="22"/>
                <w:szCs w:val="22"/>
              </w:rPr>
              <w:t>hold</w:t>
            </w:r>
            <w:r w:rsidRPr="00A76655">
              <w:rPr>
                <w:rFonts w:cstheme="minorHAnsi"/>
                <w:bCs/>
                <w:sz w:val="22"/>
                <w:szCs w:val="22"/>
              </w:rPr>
              <w:t xml:space="preserve"> the role as Responsible Financial </w:t>
            </w:r>
            <w:r w:rsidR="00A76655">
              <w:rPr>
                <w:rFonts w:cstheme="minorHAnsi"/>
                <w:bCs/>
                <w:sz w:val="22"/>
                <w:szCs w:val="22"/>
              </w:rPr>
              <w:t>Officer for the year 2021-22</w:t>
            </w:r>
            <w:r w:rsidR="00596FAC" w:rsidRPr="00A76655">
              <w:rPr>
                <w:rFonts w:cstheme="minorHAnsi"/>
                <w:bCs/>
                <w:sz w:val="22"/>
                <w:szCs w:val="22"/>
              </w:rPr>
              <w:t>.</w:t>
            </w:r>
          </w:p>
          <w:p w:rsidR="00D129C8" w:rsidRDefault="00D129C8" w:rsidP="00596FAC">
            <w:pPr>
              <w:spacing w:after="0"/>
              <w:rPr>
                <w:rFonts w:cstheme="minorHAnsi"/>
                <w:bCs/>
                <w:sz w:val="22"/>
                <w:szCs w:val="22"/>
              </w:rPr>
            </w:pPr>
          </w:p>
          <w:p w:rsidR="00037FFB" w:rsidRPr="00A76655" w:rsidRDefault="00037FFB" w:rsidP="00037FFB">
            <w:pPr>
              <w:spacing w:after="0" w:line="240" w:lineRule="auto"/>
              <w:rPr>
                <w:rFonts w:cstheme="minorHAnsi"/>
                <w:b/>
                <w:bCs/>
                <w:sz w:val="22"/>
                <w:szCs w:val="22"/>
                <w:u w:val="single"/>
              </w:rPr>
            </w:pPr>
            <w:r w:rsidRPr="00A76655">
              <w:rPr>
                <w:rFonts w:cstheme="minorHAnsi"/>
                <w:b/>
                <w:bCs/>
                <w:sz w:val="22"/>
                <w:szCs w:val="22"/>
                <w:u w:val="single"/>
              </w:rPr>
              <w:t xml:space="preserve">Adoption of the Annual Governance Statement </w:t>
            </w:r>
            <w:r>
              <w:rPr>
                <w:rFonts w:cstheme="minorHAnsi"/>
                <w:b/>
                <w:bCs/>
                <w:sz w:val="22"/>
                <w:szCs w:val="22"/>
                <w:u w:val="single"/>
              </w:rPr>
              <w:t>(Section 1 AGAR) 2020-2021</w:t>
            </w:r>
            <w:r w:rsidRPr="00A76655">
              <w:rPr>
                <w:rFonts w:cstheme="minorHAnsi"/>
                <w:b/>
                <w:bCs/>
                <w:sz w:val="22"/>
                <w:szCs w:val="22"/>
                <w:u w:val="single"/>
              </w:rPr>
              <w:t>:</w:t>
            </w:r>
          </w:p>
          <w:p w:rsidR="00037FFB" w:rsidRPr="001C38AE" w:rsidRDefault="00037FFB" w:rsidP="00037FFB">
            <w:pPr>
              <w:spacing w:after="0" w:line="240" w:lineRule="auto"/>
              <w:rPr>
                <w:rFonts w:cstheme="minorHAnsi"/>
                <w:sz w:val="22"/>
                <w:szCs w:val="22"/>
              </w:rPr>
            </w:pPr>
            <w:r>
              <w:rPr>
                <w:rFonts w:cstheme="minorHAnsi"/>
                <w:b/>
                <w:bCs/>
                <w:sz w:val="22"/>
                <w:szCs w:val="22"/>
                <w:u w:val="single"/>
              </w:rPr>
              <w:t>Resolved 21/05/8.01</w:t>
            </w:r>
          </w:p>
          <w:p w:rsidR="00037FFB" w:rsidRPr="00A76655" w:rsidRDefault="00037FFB" w:rsidP="00037FFB">
            <w:pPr>
              <w:tabs>
                <w:tab w:val="left" w:pos="1260"/>
              </w:tabs>
              <w:spacing w:after="0"/>
              <w:rPr>
                <w:rFonts w:cstheme="minorHAnsi"/>
                <w:bCs/>
                <w:sz w:val="22"/>
                <w:szCs w:val="22"/>
              </w:rPr>
            </w:pPr>
            <w:r>
              <w:rPr>
                <w:rFonts w:cstheme="minorHAnsi"/>
                <w:bCs/>
                <w:sz w:val="22"/>
                <w:szCs w:val="22"/>
              </w:rPr>
              <w:t>The Annual Return for 2020-2021</w:t>
            </w:r>
            <w:r w:rsidRPr="00A76655">
              <w:rPr>
                <w:rFonts w:cstheme="minorHAnsi"/>
                <w:bCs/>
                <w:sz w:val="22"/>
                <w:szCs w:val="22"/>
              </w:rPr>
              <w:t xml:space="preserve"> was scrutinised and the Annual Governance Statement Section 1 was adopted as a true statement by all Councillor’s present and si</w:t>
            </w:r>
            <w:r w:rsidR="002F71ED">
              <w:rPr>
                <w:rFonts w:cstheme="minorHAnsi"/>
                <w:bCs/>
                <w:sz w:val="22"/>
                <w:szCs w:val="22"/>
              </w:rPr>
              <w:t>gned as such by the Chair</w:t>
            </w:r>
            <w:r>
              <w:rPr>
                <w:rFonts w:cstheme="minorHAnsi"/>
                <w:bCs/>
                <w:sz w:val="22"/>
                <w:szCs w:val="22"/>
              </w:rPr>
              <w:t xml:space="preserve"> (LM</w:t>
            </w:r>
            <w:r w:rsidRPr="00A76655">
              <w:rPr>
                <w:rFonts w:cstheme="minorHAnsi"/>
                <w:bCs/>
                <w:sz w:val="22"/>
                <w:szCs w:val="22"/>
              </w:rPr>
              <w:t>) and the RFO.</w:t>
            </w:r>
          </w:p>
          <w:p w:rsidR="00037FFB" w:rsidRPr="00A76655" w:rsidRDefault="00037FFB" w:rsidP="00037FFB">
            <w:pPr>
              <w:spacing w:after="0" w:line="240" w:lineRule="auto"/>
              <w:rPr>
                <w:rFonts w:cstheme="minorHAnsi"/>
                <w:bCs/>
                <w:sz w:val="22"/>
                <w:szCs w:val="22"/>
              </w:rPr>
            </w:pPr>
          </w:p>
          <w:p w:rsidR="00037FFB" w:rsidRPr="00A76655" w:rsidRDefault="00037FFB" w:rsidP="00037FFB">
            <w:pPr>
              <w:tabs>
                <w:tab w:val="left" w:pos="1260"/>
              </w:tabs>
              <w:spacing w:after="0"/>
              <w:rPr>
                <w:rFonts w:cstheme="minorHAnsi"/>
                <w:b/>
                <w:bCs/>
                <w:sz w:val="22"/>
                <w:szCs w:val="22"/>
                <w:u w:val="single"/>
              </w:rPr>
            </w:pPr>
            <w:r>
              <w:rPr>
                <w:rFonts w:cstheme="minorHAnsi"/>
                <w:b/>
                <w:bCs/>
                <w:sz w:val="22"/>
                <w:szCs w:val="22"/>
                <w:u w:val="single"/>
              </w:rPr>
              <w:t>Resolved 21/05/8.02</w:t>
            </w:r>
          </w:p>
          <w:p w:rsidR="00037FFB" w:rsidRDefault="00037FFB" w:rsidP="00037FFB">
            <w:pPr>
              <w:spacing w:after="0"/>
              <w:rPr>
                <w:rFonts w:cstheme="minorHAnsi"/>
                <w:bCs/>
                <w:sz w:val="22"/>
                <w:szCs w:val="22"/>
              </w:rPr>
            </w:pPr>
            <w:r w:rsidRPr="00A76655">
              <w:rPr>
                <w:rFonts w:cstheme="minorHAnsi"/>
                <w:bCs/>
                <w:sz w:val="22"/>
                <w:szCs w:val="22"/>
              </w:rPr>
              <w:t>The Clerk prese</w:t>
            </w:r>
            <w:r>
              <w:rPr>
                <w:rFonts w:cstheme="minorHAnsi"/>
                <w:bCs/>
                <w:sz w:val="22"/>
                <w:szCs w:val="22"/>
              </w:rPr>
              <w:t>nted the Internal Audit report</w:t>
            </w:r>
            <w:r w:rsidR="001F3209">
              <w:rPr>
                <w:rFonts w:cstheme="minorHAnsi"/>
                <w:bCs/>
                <w:sz w:val="22"/>
                <w:szCs w:val="22"/>
              </w:rPr>
              <w:t xml:space="preserve"> for 2020-2021</w:t>
            </w:r>
            <w:r>
              <w:rPr>
                <w:rFonts w:cstheme="minorHAnsi"/>
                <w:bCs/>
                <w:sz w:val="22"/>
                <w:szCs w:val="22"/>
              </w:rPr>
              <w:t xml:space="preserve">; </w:t>
            </w:r>
          </w:p>
          <w:p w:rsidR="001F3209" w:rsidRPr="001F3209" w:rsidRDefault="001F3209" w:rsidP="001F3209">
            <w:pPr>
              <w:pStyle w:val="ListParagraph"/>
              <w:numPr>
                <w:ilvl w:val="0"/>
                <w:numId w:val="44"/>
              </w:numPr>
              <w:spacing w:after="0"/>
              <w:rPr>
                <w:rFonts w:cstheme="minorHAnsi"/>
                <w:bCs/>
                <w:sz w:val="22"/>
                <w:szCs w:val="22"/>
              </w:rPr>
            </w:pPr>
            <w:r>
              <w:rPr>
                <w:rFonts w:cstheme="minorHAnsi"/>
                <w:bCs/>
                <w:sz w:val="22"/>
                <w:szCs w:val="22"/>
              </w:rPr>
              <w:t xml:space="preserve">It was highlighted that the Standing Orders and Financial Regulations need review and adoption of the </w:t>
            </w:r>
            <w:r w:rsidRPr="001F3209">
              <w:rPr>
                <w:rFonts w:cstheme="minorHAnsi"/>
                <w:bCs/>
                <w:sz w:val="22"/>
                <w:szCs w:val="22"/>
              </w:rPr>
              <w:t>most recent NALC Models,</w:t>
            </w:r>
          </w:p>
          <w:p w:rsidR="001F3209" w:rsidRPr="001F3209" w:rsidRDefault="001F3209" w:rsidP="001F3209">
            <w:pPr>
              <w:pStyle w:val="ListParagraph"/>
              <w:numPr>
                <w:ilvl w:val="0"/>
                <w:numId w:val="44"/>
              </w:numPr>
              <w:spacing w:after="0"/>
              <w:rPr>
                <w:rFonts w:cstheme="minorHAnsi"/>
                <w:bCs/>
                <w:sz w:val="22"/>
                <w:szCs w:val="22"/>
              </w:rPr>
            </w:pPr>
            <w:r w:rsidRPr="001F3209">
              <w:rPr>
                <w:sz w:val="22"/>
                <w:szCs w:val="22"/>
              </w:rPr>
              <w:t>A detailed list</w:t>
            </w:r>
            <w:r w:rsidRPr="001F3209">
              <w:rPr>
                <w:rFonts w:cstheme="minorHAnsi"/>
                <w:bCs/>
                <w:sz w:val="22"/>
                <w:szCs w:val="22"/>
              </w:rPr>
              <w:t xml:space="preserve"> </w:t>
            </w:r>
            <w:r w:rsidRPr="001F3209">
              <w:rPr>
                <w:sz w:val="22"/>
                <w:szCs w:val="22"/>
              </w:rPr>
              <w:t>of all payments shall be disclosed within or as an attachment to the minutes of the meeting at which payment was authorised,</w:t>
            </w:r>
          </w:p>
          <w:p w:rsidR="001F3209" w:rsidRPr="001F3209" w:rsidRDefault="001F3209" w:rsidP="001F3209">
            <w:pPr>
              <w:pStyle w:val="ListParagraph"/>
              <w:numPr>
                <w:ilvl w:val="0"/>
                <w:numId w:val="44"/>
              </w:numPr>
              <w:spacing w:after="0"/>
              <w:rPr>
                <w:rFonts w:cstheme="minorHAnsi"/>
                <w:bCs/>
                <w:sz w:val="22"/>
                <w:szCs w:val="22"/>
              </w:rPr>
            </w:pPr>
            <w:r w:rsidRPr="001F3209">
              <w:rPr>
                <w:sz w:val="22"/>
                <w:szCs w:val="22"/>
              </w:rPr>
              <w:t>The Council needs to review its VAT position and reclaim what is due, with annual VAT reclaims being submitted annually going forward,</w:t>
            </w:r>
          </w:p>
          <w:p w:rsidR="001F3209" w:rsidRPr="001F3209" w:rsidRDefault="001F3209" w:rsidP="001F3209">
            <w:pPr>
              <w:pStyle w:val="ListParagraph"/>
              <w:numPr>
                <w:ilvl w:val="0"/>
                <w:numId w:val="44"/>
              </w:numPr>
              <w:spacing w:after="0"/>
              <w:rPr>
                <w:rFonts w:cstheme="minorHAnsi"/>
                <w:bCs/>
                <w:sz w:val="22"/>
                <w:szCs w:val="22"/>
              </w:rPr>
            </w:pPr>
            <w:r>
              <w:rPr>
                <w:sz w:val="22"/>
                <w:szCs w:val="22"/>
              </w:rPr>
              <w:t>No Annual Financial Risk Assessment was carried out by the Council for this financial year 2020/21,</w:t>
            </w:r>
          </w:p>
          <w:p w:rsidR="001F3209" w:rsidRDefault="001F3209" w:rsidP="001F3209">
            <w:pPr>
              <w:pStyle w:val="ListParagraph"/>
              <w:numPr>
                <w:ilvl w:val="0"/>
                <w:numId w:val="44"/>
              </w:numPr>
              <w:spacing w:after="0"/>
              <w:rPr>
                <w:rFonts w:cstheme="minorHAnsi"/>
                <w:bCs/>
                <w:sz w:val="22"/>
                <w:szCs w:val="22"/>
              </w:rPr>
            </w:pPr>
            <w:r>
              <w:rPr>
                <w:rFonts w:cstheme="minorHAnsi"/>
                <w:bCs/>
                <w:sz w:val="22"/>
                <w:szCs w:val="22"/>
              </w:rPr>
              <w:lastRenderedPageBreak/>
              <w:t>The Budget needs to be reviewed and adopted ideally twice annually,</w:t>
            </w:r>
          </w:p>
          <w:p w:rsidR="001F3209" w:rsidRDefault="001F3209" w:rsidP="001F3209">
            <w:pPr>
              <w:pStyle w:val="ListParagraph"/>
              <w:numPr>
                <w:ilvl w:val="0"/>
                <w:numId w:val="44"/>
              </w:numPr>
              <w:spacing w:after="0"/>
              <w:rPr>
                <w:rFonts w:cstheme="minorHAnsi"/>
                <w:bCs/>
                <w:sz w:val="22"/>
                <w:szCs w:val="22"/>
              </w:rPr>
            </w:pPr>
            <w:r>
              <w:rPr>
                <w:rFonts w:cstheme="minorHAnsi"/>
                <w:bCs/>
                <w:sz w:val="22"/>
                <w:szCs w:val="22"/>
              </w:rPr>
              <w:t>The Employment contract and salary details for the previous Clerk are not adequate,</w:t>
            </w:r>
          </w:p>
          <w:p w:rsidR="001F3209" w:rsidRDefault="001F3209" w:rsidP="001F3209">
            <w:pPr>
              <w:pStyle w:val="ListParagraph"/>
              <w:numPr>
                <w:ilvl w:val="0"/>
                <w:numId w:val="44"/>
              </w:numPr>
              <w:spacing w:after="0"/>
              <w:rPr>
                <w:rFonts w:cstheme="minorHAnsi"/>
                <w:bCs/>
                <w:sz w:val="22"/>
                <w:szCs w:val="22"/>
              </w:rPr>
            </w:pPr>
            <w:r>
              <w:rPr>
                <w:rFonts w:cstheme="minorHAnsi"/>
                <w:bCs/>
                <w:sz w:val="22"/>
                <w:szCs w:val="22"/>
              </w:rPr>
              <w:t>The Council needs to review its assets and update and adopt the Asset Register accordingly,</w:t>
            </w:r>
          </w:p>
          <w:p w:rsidR="001F3209" w:rsidRPr="001F3209" w:rsidRDefault="001F3209" w:rsidP="001F3209">
            <w:pPr>
              <w:pStyle w:val="ListParagraph"/>
              <w:numPr>
                <w:ilvl w:val="0"/>
                <w:numId w:val="44"/>
              </w:numPr>
              <w:spacing w:after="0"/>
              <w:rPr>
                <w:rFonts w:cstheme="minorHAnsi"/>
                <w:bCs/>
                <w:sz w:val="22"/>
                <w:szCs w:val="22"/>
              </w:rPr>
            </w:pPr>
            <w:r>
              <w:rPr>
                <w:rFonts w:cstheme="minorHAnsi"/>
                <w:bCs/>
                <w:sz w:val="22"/>
                <w:szCs w:val="22"/>
              </w:rPr>
              <w:t>The Council have omitted to publish financial and AGAR information on the Councils website for the last 3 years.</w:t>
            </w:r>
          </w:p>
          <w:p w:rsidR="00037FFB" w:rsidRDefault="00037FFB" w:rsidP="00037FFB">
            <w:pPr>
              <w:spacing w:after="0"/>
              <w:rPr>
                <w:rFonts w:cstheme="minorHAnsi"/>
                <w:b/>
                <w:bCs/>
                <w:sz w:val="22"/>
                <w:szCs w:val="22"/>
                <w:u w:val="single"/>
              </w:rPr>
            </w:pPr>
            <w:r w:rsidRPr="00A76655">
              <w:rPr>
                <w:rFonts w:cstheme="minorHAnsi"/>
                <w:bCs/>
                <w:sz w:val="22"/>
                <w:szCs w:val="22"/>
              </w:rPr>
              <w:t>As such, the Int</w:t>
            </w:r>
            <w:r>
              <w:rPr>
                <w:rFonts w:cstheme="minorHAnsi"/>
                <w:bCs/>
                <w:sz w:val="22"/>
                <w:szCs w:val="22"/>
              </w:rPr>
              <w:t>ernal Audit Report for 2020-21</w:t>
            </w:r>
            <w:r w:rsidRPr="00A76655">
              <w:rPr>
                <w:rFonts w:cstheme="minorHAnsi"/>
                <w:bCs/>
                <w:sz w:val="22"/>
                <w:szCs w:val="22"/>
              </w:rPr>
              <w:t xml:space="preserve"> was adopted</w:t>
            </w:r>
            <w:r>
              <w:rPr>
                <w:rFonts w:cstheme="minorHAnsi"/>
                <w:bCs/>
                <w:sz w:val="22"/>
                <w:szCs w:val="22"/>
              </w:rPr>
              <w:t xml:space="preserve"> </w:t>
            </w:r>
            <w:r w:rsidR="001F3209">
              <w:rPr>
                <w:rFonts w:cstheme="minorHAnsi"/>
                <w:bCs/>
                <w:sz w:val="22"/>
                <w:szCs w:val="22"/>
              </w:rPr>
              <w:t>and the Clerk/RFO is to address each point raised. I</w:t>
            </w:r>
            <w:r>
              <w:rPr>
                <w:rFonts w:cstheme="minorHAnsi"/>
                <w:bCs/>
                <w:sz w:val="22"/>
                <w:szCs w:val="22"/>
              </w:rPr>
              <w:t>t was agreed to appoint Mijan Ltd as the Internal Auditor for 2021-22.</w:t>
            </w:r>
            <w:r w:rsidR="001F3209">
              <w:rPr>
                <w:rFonts w:cstheme="minorHAnsi"/>
                <w:bCs/>
                <w:sz w:val="22"/>
                <w:szCs w:val="22"/>
              </w:rPr>
              <w:t xml:space="preserve"> </w:t>
            </w:r>
          </w:p>
          <w:p w:rsidR="00037FFB" w:rsidRPr="00A76655" w:rsidRDefault="00037FFB" w:rsidP="00596FAC">
            <w:pPr>
              <w:spacing w:after="0"/>
              <w:rPr>
                <w:rFonts w:cstheme="minorHAnsi"/>
                <w:bCs/>
                <w:sz w:val="22"/>
                <w:szCs w:val="22"/>
              </w:rPr>
            </w:pPr>
          </w:p>
        </w:tc>
        <w:tc>
          <w:tcPr>
            <w:tcW w:w="1242" w:type="dxa"/>
            <w:tcBorders>
              <w:left w:val="single" w:sz="4" w:space="0" w:color="auto"/>
            </w:tcBorders>
          </w:tcPr>
          <w:p w:rsidR="00883893" w:rsidRPr="00883893" w:rsidRDefault="00883893" w:rsidP="00905116">
            <w:pPr>
              <w:spacing w:after="0" w:line="240" w:lineRule="auto"/>
              <w:rPr>
                <w:b/>
              </w:rPr>
            </w:pPr>
          </w:p>
        </w:tc>
      </w:tr>
      <w:tr w:rsidR="00DD5FD3" w:rsidTr="008505BA">
        <w:trPr>
          <w:trHeight w:val="20"/>
        </w:trPr>
        <w:tc>
          <w:tcPr>
            <w:tcW w:w="1384" w:type="dxa"/>
            <w:tcBorders>
              <w:right w:val="single" w:sz="4" w:space="0" w:color="auto"/>
            </w:tcBorders>
          </w:tcPr>
          <w:p w:rsidR="001F3209" w:rsidRDefault="001F3209" w:rsidP="001F3209">
            <w:pPr>
              <w:spacing w:after="0" w:line="240" w:lineRule="auto"/>
              <w:rPr>
                <w:b/>
              </w:rPr>
            </w:pPr>
            <w:r>
              <w:rPr>
                <w:b/>
              </w:rPr>
              <w:lastRenderedPageBreak/>
              <w:t>21/05/9</w:t>
            </w: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1F3209">
            <w:pPr>
              <w:spacing w:after="0" w:line="240" w:lineRule="auto"/>
              <w:rPr>
                <w:b/>
              </w:rPr>
            </w:pPr>
          </w:p>
          <w:p w:rsidR="001F3209" w:rsidRDefault="001F3209" w:rsidP="00905116">
            <w:pPr>
              <w:spacing w:after="0" w:line="240" w:lineRule="auto"/>
              <w:rPr>
                <w:b/>
              </w:rPr>
            </w:pPr>
          </w:p>
          <w:p w:rsidR="001F3209" w:rsidRDefault="001F3209" w:rsidP="00905116">
            <w:pPr>
              <w:spacing w:after="0" w:line="240" w:lineRule="auto"/>
              <w:rPr>
                <w:b/>
              </w:rPr>
            </w:pPr>
          </w:p>
          <w:p w:rsidR="001F3209" w:rsidRDefault="001F3209" w:rsidP="00905116">
            <w:pPr>
              <w:spacing w:after="0" w:line="240" w:lineRule="auto"/>
              <w:rPr>
                <w:b/>
              </w:rPr>
            </w:pPr>
          </w:p>
          <w:p w:rsidR="001F3209" w:rsidRDefault="001F3209" w:rsidP="00905116">
            <w:pPr>
              <w:spacing w:after="0" w:line="240" w:lineRule="auto"/>
              <w:rPr>
                <w:b/>
              </w:rPr>
            </w:pPr>
          </w:p>
          <w:p w:rsidR="001F3209" w:rsidRDefault="001F3209" w:rsidP="00905116">
            <w:pPr>
              <w:spacing w:after="0" w:line="240" w:lineRule="auto"/>
              <w:rPr>
                <w:b/>
              </w:rPr>
            </w:pPr>
          </w:p>
          <w:p w:rsidR="001F3209" w:rsidRDefault="001F3209" w:rsidP="00905116">
            <w:pPr>
              <w:spacing w:after="0" w:line="240" w:lineRule="auto"/>
              <w:rPr>
                <w:b/>
              </w:rPr>
            </w:pPr>
          </w:p>
          <w:p w:rsidR="00DD5FD3" w:rsidRDefault="001C38AE" w:rsidP="00905116">
            <w:pPr>
              <w:spacing w:after="0" w:line="240" w:lineRule="auto"/>
              <w:rPr>
                <w:b/>
              </w:rPr>
            </w:pPr>
            <w:r>
              <w:rPr>
                <w:b/>
              </w:rPr>
              <w:t>21/05/10</w:t>
            </w:r>
          </w:p>
          <w:p w:rsidR="00FB3C95" w:rsidRDefault="00FB3C95" w:rsidP="00905116">
            <w:pPr>
              <w:spacing w:after="0" w:line="240" w:lineRule="auto"/>
              <w:rPr>
                <w:b/>
              </w:rPr>
            </w:pPr>
          </w:p>
          <w:p w:rsidR="00DD01A4" w:rsidRDefault="00DD01A4" w:rsidP="00905116">
            <w:pPr>
              <w:spacing w:after="0" w:line="240" w:lineRule="auto"/>
              <w:rPr>
                <w:b/>
              </w:rPr>
            </w:pPr>
          </w:p>
          <w:p w:rsidR="003233B6" w:rsidRDefault="003233B6" w:rsidP="001F3209">
            <w:pPr>
              <w:spacing w:after="120" w:line="240" w:lineRule="auto"/>
              <w:rPr>
                <w:b/>
              </w:rPr>
            </w:pPr>
          </w:p>
          <w:p w:rsidR="00FB3C95" w:rsidRDefault="001C38AE" w:rsidP="001F3209">
            <w:pPr>
              <w:spacing w:after="0" w:line="240" w:lineRule="auto"/>
              <w:rPr>
                <w:b/>
              </w:rPr>
            </w:pPr>
            <w:r>
              <w:rPr>
                <w:b/>
              </w:rPr>
              <w:t>21/05/11</w:t>
            </w:r>
          </w:p>
          <w:p w:rsidR="00FB3C95" w:rsidRDefault="001C38AE" w:rsidP="001F3209">
            <w:pPr>
              <w:spacing w:after="0" w:line="240" w:lineRule="auto"/>
              <w:rPr>
                <w:b/>
              </w:rPr>
            </w:pPr>
            <w:r>
              <w:rPr>
                <w:b/>
              </w:rPr>
              <w:t>i)</w:t>
            </w:r>
          </w:p>
          <w:p w:rsidR="001C38AE" w:rsidRDefault="001C38AE"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E659A8" w:rsidRDefault="00E659A8" w:rsidP="00905116">
            <w:pPr>
              <w:spacing w:after="0" w:line="240" w:lineRule="auto"/>
              <w:rPr>
                <w:b/>
              </w:rPr>
            </w:pPr>
          </w:p>
          <w:p w:rsidR="00FB3C95" w:rsidRDefault="001C38AE" w:rsidP="00905116">
            <w:pPr>
              <w:spacing w:after="0" w:line="240" w:lineRule="auto"/>
              <w:rPr>
                <w:b/>
              </w:rPr>
            </w:pPr>
            <w:r>
              <w:rPr>
                <w:b/>
              </w:rPr>
              <w:t>21/05/12</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1C38AE" w:rsidRDefault="001C38AE" w:rsidP="002F71ED">
            <w:pPr>
              <w:spacing w:after="0" w:line="240" w:lineRule="auto"/>
              <w:rPr>
                <w:b/>
              </w:rPr>
            </w:pPr>
          </w:p>
          <w:p w:rsidR="00AD01BA" w:rsidRDefault="001C38AE" w:rsidP="002F71ED">
            <w:pPr>
              <w:spacing w:after="0" w:line="240" w:lineRule="auto"/>
              <w:rPr>
                <w:b/>
              </w:rPr>
            </w:pPr>
            <w:r>
              <w:rPr>
                <w:b/>
              </w:rPr>
              <w:t>21/05/13</w:t>
            </w:r>
          </w:p>
          <w:p w:rsidR="00AD01BA" w:rsidRDefault="00AD01BA" w:rsidP="00905116">
            <w:pPr>
              <w:spacing w:after="0" w:line="240" w:lineRule="auto"/>
              <w:rPr>
                <w:b/>
              </w:rPr>
            </w:pPr>
          </w:p>
          <w:p w:rsidR="00237D38" w:rsidRDefault="00237D38" w:rsidP="00905116">
            <w:pPr>
              <w:spacing w:after="0" w:line="240" w:lineRule="auto"/>
              <w:rPr>
                <w:b/>
              </w:rPr>
            </w:pPr>
          </w:p>
          <w:p w:rsidR="00237D38" w:rsidRDefault="00237D38" w:rsidP="00905116">
            <w:pPr>
              <w:spacing w:after="0" w:line="240" w:lineRule="auto"/>
              <w:rPr>
                <w:b/>
              </w:rPr>
            </w:pPr>
          </w:p>
          <w:p w:rsidR="00237D38" w:rsidRDefault="00237D38" w:rsidP="0042701C">
            <w:pPr>
              <w:spacing w:after="120" w:line="240" w:lineRule="auto"/>
              <w:rPr>
                <w:b/>
              </w:rPr>
            </w:pPr>
          </w:p>
          <w:p w:rsidR="008B45EE" w:rsidRDefault="008B45EE" w:rsidP="0042701C">
            <w:pPr>
              <w:spacing w:after="120" w:line="240" w:lineRule="auto"/>
              <w:rPr>
                <w:b/>
              </w:rPr>
            </w:pPr>
          </w:p>
          <w:p w:rsidR="008B45EE" w:rsidRDefault="008B45EE" w:rsidP="0042701C">
            <w:pPr>
              <w:spacing w:after="120" w:line="240" w:lineRule="auto"/>
              <w:rPr>
                <w:b/>
              </w:rPr>
            </w:pPr>
          </w:p>
          <w:p w:rsidR="008B45EE" w:rsidRDefault="008B45EE" w:rsidP="008B45EE">
            <w:pPr>
              <w:spacing w:after="240" w:line="240" w:lineRule="auto"/>
              <w:rPr>
                <w:b/>
              </w:rPr>
            </w:pPr>
          </w:p>
          <w:p w:rsidR="00237D38" w:rsidRDefault="001C38AE" w:rsidP="008B45EE">
            <w:pPr>
              <w:spacing w:after="240" w:line="240" w:lineRule="auto"/>
              <w:rPr>
                <w:b/>
              </w:rPr>
            </w:pPr>
            <w:r>
              <w:rPr>
                <w:b/>
              </w:rPr>
              <w:t>21/05/14</w:t>
            </w:r>
          </w:p>
          <w:p w:rsidR="00237D38" w:rsidRDefault="00237D38"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F30892" w:rsidRDefault="00F30892" w:rsidP="006C3DC3">
            <w:pPr>
              <w:spacing w:after="0" w:line="240" w:lineRule="auto"/>
              <w:rPr>
                <w:b/>
              </w:rPr>
            </w:pPr>
          </w:p>
          <w:p w:rsidR="00F30892" w:rsidRDefault="00F30892" w:rsidP="006C3DC3">
            <w:pPr>
              <w:spacing w:after="0" w:line="240" w:lineRule="auto"/>
              <w:rPr>
                <w:b/>
              </w:rPr>
            </w:pPr>
          </w:p>
          <w:p w:rsidR="006C3DC3" w:rsidRDefault="00004605" w:rsidP="006C3DC3">
            <w:pPr>
              <w:spacing w:after="0" w:line="240" w:lineRule="auto"/>
              <w:rPr>
                <w:b/>
              </w:rPr>
            </w:pPr>
            <w:r>
              <w:rPr>
                <w:b/>
              </w:rPr>
              <w:t>21/05/15</w:t>
            </w:r>
          </w:p>
          <w:p w:rsidR="006C3DC3" w:rsidRDefault="006C3DC3" w:rsidP="00905116">
            <w:pPr>
              <w:spacing w:after="0" w:line="240" w:lineRule="auto"/>
              <w:rPr>
                <w:b/>
              </w:rPr>
            </w:pPr>
          </w:p>
          <w:p w:rsidR="005C5614" w:rsidRDefault="005C5614" w:rsidP="00905116">
            <w:pPr>
              <w:spacing w:after="0" w:line="240" w:lineRule="auto"/>
              <w:rPr>
                <w:b/>
              </w:rPr>
            </w:pPr>
          </w:p>
          <w:p w:rsidR="005C5614" w:rsidRDefault="005C5614" w:rsidP="00905116">
            <w:pPr>
              <w:spacing w:after="0" w:line="240" w:lineRule="auto"/>
              <w:rPr>
                <w:b/>
              </w:rPr>
            </w:pPr>
          </w:p>
          <w:p w:rsidR="00D2533F" w:rsidRDefault="00D2533F" w:rsidP="00905116">
            <w:pPr>
              <w:spacing w:after="0" w:line="240" w:lineRule="auto"/>
              <w:rPr>
                <w:b/>
              </w:rPr>
            </w:pPr>
          </w:p>
          <w:p w:rsidR="005C5614" w:rsidRDefault="002C180C" w:rsidP="00905116">
            <w:pPr>
              <w:spacing w:after="0" w:line="240" w:lineRule="auto"/>
              <w:rPr>
                <w:b/>
              </w:rPr>
            </w:pPr>
            <w:r>
              <w:rPr>
                <w:b/>
              </w:rPr>
              <w:t>21/05/16</w:t>
            </w:r>
          </w:p>
          <w:p w:rsidR="00366F94" w:rsidRDefault="00797C60" w:rsidP="00905116">
            <w:pPr>
              <w:spacing w:after="0" w:line="240" w:lineRule="auto"/>
              <w:rPr>
                <w:b/>
              </w:rPr>
            </w:pPr>
            <w:r>
              <w:rPr>
                <w:b/>
              </w:rPr>
              <w:t>i)</w:t>
            </w:r>
          </w:p>
          <w:p w:rsidR="00AD674F" w:rsidRDefault="00AD674F" w:rsidP="00905116">
            <w:pPr>
              <w:spacing w:after="0" w:line="240" w:lineRule="auto"/>
              <w:rPr>
                <w:b/>
              </w:rPr>
            </w:pPr>
          </w:p>
          <w:p w:rsidR="00AD674F" w:rsidRDefault="00AD674F" w:rsidP="00905116">
            <w:pPr>
              <w:spacing w:after="0" w:line="240" w:lineRule="auto"/>
              <w:rPr>
                <w:b/>
              </w:rPr>
            </w:pPr>
          </w:p>
          <w:p w:rsidR="00AD674F" w:rsidRDefault="00AD674F" w:rsidP="00905116">
            <w:pPr>
              <w:spacing w:after="0" w:line="240" w:lineRule="auto"/>
              <w:rPr>
                <w:b/>
              </w:rPr>
            </w:pPr>
          </w:p>
          <w:p w:rsidR="00AD674F" w:rsidRDefault="00AD674F" w:rsidP="00905116">
            <w:pPr>
              <w:spacing w:after="0" w:line="240" w:lineRule="auto"/>
              <w:rPr>
                <w:b/>
              </w:rPr>
            </w:pPr>
          </w:p>
          <w:p w:rsidR="00AD674F" w:rsidRDefault="00AD674F" w:rsidP="00905116">
            <w:pPr>
              <w:spacing w:after="0" w:line="240" w:lineRule="auto"/>
              <w:rPr>
                <w:b/>
              </w:rPr>
            </w:pPr>
          </w:p>
          <w:p w:rsidR="00AD674F" w:rsidRDefault="00AD674F" w:rsidP="00905116">
            <w:pPr>
              <w:spacing w:after="0" w:line="240" w:lineRule="auto"/>
              <w:rPr>
                <w:b/>
              </w:rPr>
            </w:pPr>
          </w:p>
          <w:p w:rsidR="00AD674F" w:rsidRDefault="00AD674F" w:rsidP="00905116">
            <w:pPr>
              <w:spacing w:after="0" w:line="240" w:lineRule="auto"/>
              <w:rPr>
                <w:b/>
              </w:rPr>
            </w:pPr>
          </w:p>
          <w:p w:rsidR="00AD674F" w:rsidRDefault="00AD674F" w:rsidP="00905116">
            <w:pPr>
              <w:spacing w:after="0" w:line="240" w:lineRule="auto"/>
              <w:rPr>
                <w:b/>
              </w:rPr>
            </w:pPr>
            <w:r>
              <w:rPr>
                <w:b/>
              </w:rPr>
              <w:t>ii)</w:t>
            </w:r>
          </w:p>
          <w:p w:rsidR="00B80D27" w:rsidRDefault="00B80D27" w:rsidP="00905116">
            <w:pPr>
              <w:spacing w:after="0" w:line="240" w:lineRule="auto"/>
              <w:rPr>
                <w:b/>
              </w:rPr>
            </w:pPr>
          </w:p>
          <w:p w:rsidR="00B80D27" w:rsidRDefault="00B80D27" w:rsidP="00905116">
            <w:pPr>
              <w:spacing w:after="0" w:line="240" w:lineRule="auto"/>
              <w:rPr>
                <w:b/>
              </w:rPr>
            </w:pPr>
          </w:p>
          <w:p w:rsidR="00B80D27" w:rsidRDefault="00B80D27" w:rsidP="00905116">
            <w:pPr>
              <w:spacing w:after="0" w:line="240" w:lineRule="auto"/>
              <w:rPr>
                <w:b/>
              </w:rPr>
            </w:pPr>
          </w:p>
          <w:p w:rsidR="00B80D27" w:rsidRDefault="00B80D27" w:rsidP="00905116">
            <w:pPr>
              <w:spacing w:after="0" w:line="240" w:lineRule="auto"/>
              <w:rPr>
                <w:b/>
              </w:rPr>
            </w:pPr>
            <w:r>
              <w:rPr>
                <w:b/>
              </w:rPr>
              <w:t>iii)</w:t>
            </w:r>
          </w:p>
          <w:p w:rsidR="00366F94" w:rsidRDefault="00366F94" w:rsidP="00905116">
            <w:pPr>
              <w:spacing w:after="0" w:line="240" w:lineRule="auto"/>
              <w:rPr>
                <w:b/>
              </w:rPr>
            </w:pPr>
          </w:p>
          <w:p w:rsidR="00366F94" w:rsidRDefault="00366F94" w:rsidP="00905116">
            <w:pPr>
              <w:spacing w:after="0" w:line="240" w:lineRule="auto"/>
              <w:rPr>
                <w:b/>
              </w:rPr>
            </w:pPr>
          </w:p>
          <w:p w:rsidR="00366F94" w:rsidRDefault="00366F94" w:rsidP="00905116">
            <w:pPr>
              <w:spacing w:after="0" w:line="240" w:lineRule="auto"/>
              <w:rPr>
                <w:b/>
              </w:rPr>
            </w:pPr>
          </w:p>
          <w:p w:rsidR="00366F94" w:rsidRDefault="00366F94" w:rsidP="00905116">
            <w:pPr>
              <w:spacing w:after="0" w:line="240" w:lineRule="auto"/>
              <w:rPr>
                <w:b/>
              </w:rPr>
            </w:pPr>
          </w:p>
          <w:p w:rsidR="00366F94" w:rsidRDefault="00366F94" w:rsidP="00905116">
            <w:pPr>
              <w:spacing w:after="0" w:line="240" w:lineRule="auto"/>
              <w:rPr>
                <w:b/>
              </w:rPr>
            </w:pPr>
          </w:p>
          <w:p w:rsidR="00366F94" w:rsidRDefault="00366F94" w:rsidP="00905116">
            <w:pPr>
              <w:spacing w:after="0" w:line="240" w:lineRule="auto"/>
              <w:rPr>
                <w:b/>
              </w:rPr>
            </w:pPr>
            <w:r>
              <w:rPr>
                <w:b/>
              </w:rPr>
              <w:t>21/05/17</w:t>
            </w:r>
          </w:p>
          <w:p w:rsidR="00625283" w:rsidRPr="004A01E7" w:rsidRDefault="00625283" w:rsidP="00905116">
            <w:pPr>
              <w:spacing w:after="0" w:line="240" w:lineRule="auto"/>
            </w:pPr>
            <w:r>
              <w:rPr>
                <w:b/>
              </w:rPr>
              <w:t>i)</w:t>
            </w:r>
          </w:p>
          <w:p w:rsidR="000E43E2" w:rsidRPr="00A377FB" w:rsidRDefault="000E43E2" w:rsidP="00CE3445">
            <w:pPr>
              <w:spacing w:after="0" w:line="240" w:lineRule="auto"/>
              <w:rPr>
                <w:b/>
              </w:rPr>
            </w:pPr>
          </w:p>
        </w:tc>
        <w:tc>
          <w:tcPr>
            <w:tcW w:w="8255" w:type="dxa"/>
            <w:tcBorders>
              <w:left w:val="single" w:sz="4" w:space="0" w:color="auto"/>
              <w:right w:val="single" w:sz="4" w:space="0" w:color="auto"/>
            </w:tcBorders>
          </w:tcPr>
          <w:p w:rsidR="00FB3C95" w:rsidRPr="00A76655" w:rsidRDefault="00FB3C95" w:rsidP="00FB3C95">
            <w:pPr>
              <w:spacing w:after="0"/>
              <w:rPr>
                <w:rFonts w:cstheme="minorHAnsi"/>
                <w:b/>
                <w:bCs/>
                <w:sz w:val="22"/>
                <w:szCs w:val="22"/>
                <w:u w:val="single"/>
              </w:rPr>
            </w:pPr>
            <w:r w:rsidRPr="00A76655">
              <w:rPr>
                <w:rFonts w:cstheme="minorHAnsi"/>
                <w:b/>
                <w:bCs/>
                <w:sz w:val="22"/>
                <w:szCs w:val="22"/>
                <w:u w:val="single"/>
              </w:rPr>
              <w:lastRenderedPageBreak/>
              <w:t>To Approve the Final Accounts for the Financial Year ended 31</w:t>
            </w:r>
            <w:r w:rsidRPr="00A76655">
              <w:rPr>
                <w:rFonts w:cstheme="minorHAnsi"/>
                <w:b/>
                <w:bCs/>
                <w:sz w:val="22"/>
                <w:szCs w:val="22"/>
                <w:u w:val="single"/>
                <w:vertAlign w:val="superscript"/>
              </w:rPr>
              <w:t>st</w:t>
            </w:r>
            <w:r w:rsidR="00C70101" w:rsidRPr="00A76655">
              <w:rPr>
                <w:rFonts w:cstheme="minorHAnsi"/>
                <w:b/>
                <w:bCs/>
                <w:sz w:val="22"/>
                <w:szCs w:val="22"/>
                <w:u w:val="single"/>
              </w:rPr>
              <w:t xml:space="preserve"> March 2019</w:t>
            </w:r>
            <w:r w:rsidRPr="00A76655">
              <w:rPr>
                <w:rFonts w:cstheme="minorHAnsi"/>
                <w:b/>
                <w:bCs/>
                <w:sz w:val="22"/>
                <w:szCs w:val="22"/>
                <w:u w:val="single"/>
              </w:rPr>
              <w:t>:</w:t>
            </w:r>
          </w:p>
          <w:p w:rsidR="00D33535" w:rsidRPr="00A76655" w:rsidRDefault="00C70101" w:rsidP="00FB3C95">
            <w:pPr>
              <w:spacing w:after="0"/>
              <w:rPr>
                <w:rFonts w:cstheme="minorHAnsi"/>
                <w:b/>
                <w:bCs/>
                <w:sz w:val="22"/>
                <w:szCs w:val="22"/>
                <w:u w:val="single"/>
              </w:rPr>
            </w:pPr>
            <w:r w:rsidRPr="00A76655">
              <w:rPr>
                <w:rFonts w:cstheme="minorHAnsi"/>
                <w:sz w:val="22"/>
                <w:szCs w:val="22"/>
              </w:rPr>
              <w:t>The</w:t>
            </w:r>
            <w:r w:rsidR="001C38AE">
              <w:rPr>
                <w:rFonts w:cstheme="minorHAnsi"/>
                <w:sz w:val="22"/>
                <w:szCs w:val="22"/>
              </w:rPr>
              <w:t xml:space="preserve"> I</w:t>
            </w:r>
            <w:r w:rsidR="001F3209">
              <w:rPr>
                <w:rFonts w:cstheme="minorHAnsi"/>
                <w:sz w:val="22"/>
                <w:szCs w:val="22"/>
              </w:rPr>
              <w:t>ncome for 2020/21 was £10,260.00</w:t>
            </w:r>
            <w:r w:rsidR="00D33535" w:rsidRPr="00A76655">
              <w:rPr>
                <w:rFonts w:cstheme="minorHAnsi"/>
                <w:sz w:val="22"/>
                <w:szCs w:val="22"/>
              </w:rPr>
              <w:t>, the Expenditure was</w:t>
            </w:r>
            <w:r w:rsidR="001F3209">
              <w:rPr>
                <w:rFonts w:cstheme="minorHAnsi"/>
                <w:sz w:val="22"/>
                <w:szCs w:val="22"/>
              </w:rPr>
              <w:t xml:space="preserve"> £4,166.02</w:t>
            </w:r>
            <w:r w:rsidR="001C38AE">
              <w:rPr>
                <w:rFonts w:cstheme="minorHAnsi"/>
                <w:sz w:val="22"/>
                <w:szCs w:val="22"/>
              </w:rPr>
              <w:t>. The balance of 2</w:t>
            </w:r>
            <w:r w:rsidR="001F3209">
              <w:rPr>
                <w:rFonts w:cstheme="minorHAnsi"/>
                <w:sz w:val="22"/>
                <w:szCs w:val="22"/>
              </w:rPr>
              <w:t>020/21 carried forward £10,353.73</w:t>
            </w:r>
            <w:r w:rsidR="00D33535" w:rsidRPr="00A76655">
              <w:rPr>
                <w:rFonts w:cstheme="minorHAnsi"/>
                <w:sz w:val="22"/>
                <w:szCs w:val="22"/>
              </w:rPr>
              <w:t>.</w:t>
            </w:r>
          </w:p>
          <w:p w:rsidR="003233B6" w:rsidRPr="00A76655" w:rsidRDefault="001F3209" w:rsidP="003233B6">
            <w:pPr>
              <w:spacing w:after="0"/>
              <w:rPr>
                <w:rFonts w:cstheme="minorHAnsi"/>
                <w:b/>
                <w:bCs/>
                <w:sz w:val="22"/>
                <w:szCs w:val="22"/>
                <w:u w:val="single"/>
              </w:rPr>
            </w:pPr>
            <w:r>
              <w:rPr>
                <w:rFonts w:cstheme="minorHAnsi"/>
                <w:b/>
                <w:bCs/>
                <w:sz w:val="22"/>
                <w:szCs w:val="22"/>
                <w:u w:val="single"/>
              </w:rPr>
              <w:t>Resolved 21/05/9</w:t>
            </w:r>
            <w:r w:rsidR="003233B6" w:rsidRPr="00A76655">
              <w:rPr>
                <w:rFonts w:cstheme="minorHAnsi"/>
                <w:b/>
                <w:bCs/>
                <w:sz w:val="22"/>
                <w:szCs w:val="22"/>
                <w:u w:val="single"/>
              </w:rPr>
              <w:t>.01</w:t>
            </w:r>
          </w:p>
          <w:p w:rsidR="003233B6" w:rsidRPr="00A76655" w:rsidRDefault="003233B6" w:rsidP="003233B6">
            <w:pPr>
              <w:spacing w:after="0"/>
              <w:rPr>
                <w:rFonts w:cstheme="minorHAnsi"/>
                <w:bCs/>
                <w:sz w:val="22"/>
                <w:szCs w:val="22"/>
              </w:rPr>
            </w:pPr>
            <w:r w:rsidRPr="00A76655">
              <w:rPr>
                <w:rFonts w:cstheme="minorHAnsi"/>
                <w:bCs/>
                <w:sz w:val="22"/>
                <w:szCs w:val="22"/>
              </w:rPr>
              <w:t>The final accounts and Bank Reconciliations for the financial year ended 31</w:t>
            </w:r>
            <w:r w:rsidRPr="00A76655">
              <w:rPr>
                <w:rFonts w:cstheme="minorHAnsi"/>
                <w:bCs/>
                <w:sz w:val="22"/>
                <w:szCs w:val="22"/>
                <w:vertAlign w:val="superscript"/>
              </w:rPr>
              <w:t>st</w:t>
            </w:r>
            <w:r w:rsidR="001C38AE">
              <w:rPr>
                <w:rFonts w:cstheme="minorHAnsi"/>
                <w:bCs/>
                <w:sz w:val="22"/>
                <w:szCs w:val="22"/>
              </w:rPr>
              <w:t xml:space="preserve"> March 2021</w:t>
            </w:r>
            <w:r w:rsidR="00AC124B" w:rsidRPr="00A76655">
              <w:rPr>
                <w:rFonts w:cstheme="minorHAnsi"/>
                <w:bCs/>
                <w:sz w:val="22"/>
                <w:szCs w:val="22"/>
              </w:rPr>
              <w:t xml:space="preserve"> </w:t>
            </w:r>
            <w:r w:rsidRPr="00A76655">
              <w:rPr>
                <w:rFonts w:cstheme="minorHAnsi"/>
                <w:bCs/>
                <w:sz w:val="22"/>
                <w:szCs w:val="22"/>
              </w:rPr>
              <w:t>were scrutinised and approved by all Councillor’s. The accounts were signed as a tr</w:t>
            </w:r>
            <w:r w:rsidR="001C38AE">
              <w:rPr>
                <w:rFonts w:cstheme="minorHAnsi"/>
                <w:bCs/>
                <w:sz w:val="22"/>
                <w:szCs w:val="22"/>
              </w:rPr>
              <w:t>u</w:t>
            </w:r>
            <w:r w:rsidR="002F71ED">
              <w:rPr>
                <w:rFonts w:cstheme="minorHAnsi"/>
                <w:bCs/>
                <w:sz w:val="22"/>
                <w:szCs w:val="22"/>
              </w:rPr>
              <w:t>e statement by the Chair</w:t>
            </w:r>
            <w:r w:rsidR="001F3209">
              <w:rPr>
                <w:rFonts w:cstheme="minorHAnsi"/>
                <w:bCs/>
                <w:sz w:val="22"/>
                <w:szCs w:val="22"/>
              </w:rPr>
              <w:t xml:space="preserve"> (LM</w:t>
            </w:r>
            <w:r w:rsidRPr="00A76655">
              <w:rPr>
                <w:rFonts w:cstheme="minorHAnsi"/>
                <w:bCs/>
                <w:sz w:val="22"/>
                <w:szCs w:val="22"/>
              </w:rPr>
              <w:t>)</w:t>
            </w:r>
            <w:r w:rsidR="00AC124B" w:rsidRPr="00A76655">
              <w:rPr>
                <w:rFonts w:cstheme="minorHAnsi"/>
                <w:bCs/>
                <w:sz w:val="22"/>
                <w:szCs w:val="22"/>
              </w:rPr>
              <w:t xml:space="preserve"> &amp; the RFO</w:t>
            </w:r>
            <w:r w:rsidRPr="00A76655">
              <w:rPr>
                <w:rFonts w:cstheme="minorHAnsi"/>
                <w:bCs/>
                <w:sz w:val="22"/>
                <w:szCs w:val="22"/>
              </w:rPr>
              <w:t>.</w:t>
            </w:r>
          </w:p>
          <w:p w:rsidR="003233B6" w:rsidRPr="00A76655" w:rsidRDefault="003233B6" w:rsidP="003233B6">
            <w:pPr>
              <w:spacing w:after="0"/>
              <w:rPr>
                <w:rFonts w:cstheme="minorHAnsi"/>
                <w:bCs/>
                <w:sz w:val="22"/>
                <w:szCs w:val="22"/>
              </w:rPr>
            </w:pPr>
          </w:p>
          <w:p w:rsidR="003233B6" w:rsidRPr="00A76655" w:rsidRDefault="001F3209" w:rsidP="003233B6">
            <w:pPr>
              <w:spacing w:after="0"/>
              <w:rPr>
                <w:rFonts w:cstheme="minorHAnsi"/>
                <w:b/>
                <w:bCs/>
                <w:sz w:val="22"/>
                <w:szCs w:val="22"/>
                <w:u w:val="single"/>
              </w:rPr>
            </w:pPr>
            <w:r>
              <w:rPr>
                <w:rFonts w:cstheme="minorHAnsi"/>
                <w:b/>
                <w:bCs/>
                <w:sz w:val="22"/>
                <w:szCs w:val="22"/>
                <w:u w:val="single"/>
              </w:rPr>
              <w:t>Resolved 21/05/9</w:t>
            </w:r>
            <w:r w:rsidR="003233B6" w:rsidRPr="00A76655">
              <w:rPr>
                <w:rFonts w:cstheme="minorHAnsi"/>
                <w:b/>
                <w:bCs/>
                <w:sz w:val="22"/>
                <w:szCs w:val="22"/>
                <w:u w:val="single"/>
              </w:rPr>
              <w:t>.02</w:t>
            </w:r>
          </w:p>
          <w:p w:rsidR="003233B6" w:rsidRDefault="003233B6" w:rsidP="003233B6">
            <w:pPr>
              <w:spacing w:after="0"/>
              <w:rPr>
                <w:rFonts w:cstheme="minorHAnsi"/>
                <w:bCs/>
                <w:sz w:val="22"/>
                <w:szCs w:val="22"/>
              </w:rPr>
            </w:pPr>
            <w:r w:rsidRPr="00A76655">
              <w:rPr>
                <w:rFonts w:cstheme="minorHAnsi"/>
                <w:bCs/>
                <w:sz w:val="22"/>
                <w:szCs w:val="22"/>
              </w:rPr>
              <w:t>Sect</w:t>
            </w:r>
            <w:r w:rsidR="00AC124B" w:rsidRPr="00A76655">
              <w:rPr>
                <w:rFonts w:cstheme="minorHAnsi"/>
                <w:bCs/>
                <w:sz w:val="22"/>
                <w:szCs w:val="22"/>
              </w:rPr>
              <w:t>ion</w:t>
            </w:r>
            <w:r w:rsidR="001C38AE">
              <w:rPr>
                <w:rFonts w:cstheme="minorHAnsi"/>
                <w:bCs/>
                <w:sz w:val="22"/>
                <w:szCs w:val="22"/>
              </w:rPr>
              <w:t xml:space="preserve"> 2 Accounting Statements (AGAR) 2020/21</w:t>
            </w:r>
            <w:r w:rsidRPr="00A76655">
              <w:rPr>
                <w:rFonts w:cstheme="minorHAnsi"/>
                <w:bCs/>
                <w:sz w:val="22"/>
                <w:szCs w:val="22"/>
              </w:rPr>
              <w:t xml:space="preserve"> were approved and accepted by all Councillor’s and si</w:t>
            </w:r>
            <w:r w:rsidR="006B3D48" w:rsidRPr="00A76655">
              <w:rPr>
                <w:rFonts w:cstheme="minorHAnsi"/>
                <w:bCs/>
                <w:sz w:val="22"/>
                <w:szCs w:val="22"/>
              </w:rPr>
              <w:t>gned as such by the Ch</w:t>
            </w:r>
            <w:r w:rsidR="002F71ED">
              <w:rPr>
                <w:rFonts w:cstheme="minorHAnsi"/>
                <w:bCs/>
                <w:sz w:val="22"/>
                <w:szCs w:val="22"/>
              </w:rPr>
              <w:t>air</w:t>
            </w:r>
            <w:r w:rsidR="001F3209">
              <w:rPr>
                <w:rFonts w:cstheme="minorHAnsi"/>
                <w:bCs/>
                <w:sz w:val="22"/>
                <w:szCs w:val="22"/>
              </w:rPr>
              <w:t xml:space="preserve"> (LM</w:t>
            </w:r>
            <w:r w:rsidR="00AC124B" w:rsidRPr="00A76655">
              <w:rPr>
                <w:rFonts w:cstheme="minorHAnsi"/>
                <w:bCs/>
                <w:sz w:val="22"/>
                <w:szCs w:val="22"/>
              </w:rPr>
              <w:t>)</w:t>
            </w:r>
            <w:r w:rsidRPr="00A76655">
              <w:rPr>
                <w:rFonts w:cstheme="minorHAnsi"/>
                <w:bCs/>
                <w:sz w:val="22"/>
                <w:szCs w:val="22"/>
              </w:rPr>
              <w:t>.</w:t>
            </w:r>
          </w:p>
          <w:p w:rsidR="001F3209" w:rsidRDefault="001F3209" w:rsidP="003233B6">
            <w:pPr>
              <w:spacing w:after="0"/>
              <w:rPr>
                <w:rFonts w:cstheme="minorHAnsi"/>
                <w:bCs/>
                <w:sz w:val="22"/>
                <w:szCs w:val="22"/>
              </w:rPr>
            </w:pPr>
          </w:p>
          <w:p w:rsidR="001F3209" w:rsidRDefault="001F3209" w:rsidP="001F3209">
            <w:pPr>
              <w:spacing w:after="0" w:line="240" w:lineRule="auto"/>
              <w:rPr>
                <w:rFonts w:cstheme="minorHAnsi"/>
                <w:b/>
                <w:bCs/>
                <w:u w:val="single"/>
              </w:rPr>
            </w:pPr>
            <w:r>
              <w:rPr>
                <w:rFonts w:cstheme="minorHAnsi"/>
                <w:b/>
                <w:bCs/>
                <w:u w:val="single"/>
              </w:rPr>
              <w:t>Resolved 21/05/9.03</w:t>
            </w:r>
          </w:p>
          <w:p w:rsidR="001F3209" w:rsidRPr="003470E5" w:rsidRDefault="001F3209" w:rsidP="001F3209">
            <w:pPr>
              <w:spacing w:after="0"/>
              <w:rPr>
                <w:bCs/>
              </w:rPr>
            </w:pPr>
            <w:r>
              <w:rPr>
                <w:bCs/>
              </w:rPr>
              <w:t>The Certificate of Exemption for the financial year 2020/21 was approved and adopted and signed by the Chair (LM) and the RFO.</w:t>
            </w:r>
          </w:p>
          <w:p w:rsidR="00FB3C95" w:rsidRPr="00A76655" w:rsidRDefault="00FB3C95" w:rsidP="00905116">
            <w:pPr>
              <w:spacing w:after="0" w:line="240" w:lineRule="auto"/>
              <w:rPr>
                <w:rFonts w:cstheme="minorHAnsi"/>
                <w:bCs/>
                <w:sz w:val="22"/>
                <w:szCs w:val="22"/>
              </w:rPr>
            </w:pPr>
          </w:p>
          <w:p w:rsidR="006A3BC4" w:rsidRPr="00A76655" w:rsidRDefault="005C6E3A" w:rsidP="00905116">
            <w:pPr>
              <w:spacing w:after="0" w:line="240" w:lineRule="auto"/>
              <w:rPr>
                <w:rFonts w:cstheme="minorHAnsi"/>
                <w:b/>
                <w:bCs/>
                <w:sz w:val="22"/>
                <w:szCs w:val="22"/>
                <w:u w:val="single"/>
              </w:rPr>
            </w:pPr>
            <w:r w:rsidRPr="00A76655">
              <w:rPr>
                <w:rFonts w:cstheme="minorHAnsi"/>
                <w:b/>
                <w:bCs/>
                <w:sz w:val="22"/>
                <w:szCs w:val="22"/>
                <w:u w:val="single"/>
              </w:rPr>
              <w:t>To Re</w:t>
            </w:r>
            <w:r w:rsidR="00D26209" w:rsidRPr="00A76655">
              <w:rPr>
                <w:rFonts w:cstheme="minorHAnsi"/>
                <w:b/>
                <w:bCs/>
                <w:sz w:val="22"/>
                <w:szCs w:val="22"/>
                <w:u w:val="single"/>
              </w:rPr>
              <w:t xml:space="preserve">view </w:t>
            </w:r>
            <w:r w:rsidR="001C38AE">
              <w:rPr>
                <w:rFonts w:cstheme="minorHAnsi"/>
                <w:b/>
                <w:bCs/>
                <w:sz w:val="22"/>
                <w:szCs w:val="22"/>
                <w:u w:val="single"/>
              </w:rPr>
              <w:t>&amp; Adopt the Budget for 2021/2022</w:t>
            </w:r>
            <w:r w:rsidRPr="00A76655">
              <w:rPr>
                <w:rFonts w:cstheme="minorHAnsi"/>
                <w:b/>
                <w:bCs/>
                <w:sz w:val="22"/>
                <w:szCs w:val="22"/>
                <w:u w:val="single"/>
              </w:rPr>
              <w:t>:</w:t>
            </w:r>
          </w:p>
          <w:p w:rsidR="00AD01BA" w:rsidRPr="001F3209" w:rsidRDefault="001F3209" w:rsidP="00AD01BA">
            <w:pPr>
              <w:spacing w:after="0"/>
              <w:rPr>
                <w:rFonts w:eastAsiaTheme="minorHAnsi" w:cstheme="minorHAnsi"/>
                <w:sz w:val="22"/>
                <w:szCs w:val="22"/>
                <w:lang w:eastAsia="en-US"/>
              </w:rPr>
            </w:pPr>
            <w:r>
              <w:rPr>
                <w:rFonts w:eastAsiaTheme="minorHAnsi" w:cstheme="minorHAnsi"/>
                <w:sz w:val="22"/>
                <w:szCs w:val="22"/>
                <w:lang w:eastAsia="en-US"/>
              </w:rPr>
              <w:t>It was agreed to defer the item to the next meeting, to allow the new Clerk to review and update the Budget.</w:t>
            </w:r>
          </w:p>
          <w:p w:rsidR="006A3BC4" w:rsidRPr="00A76655" w:rsidRDefault="006A3BC4" w:rsidP="00905116">
            <w:pPr>
              <w:spacing w:after="0" w:line="240" w:lineRule="auto"/>
              <w:rPr>
                <w:rFonts w:cstheme="minorHAnsi"/>
                <w:b/>
                <w:bCs/>
                <w:sz w:val="22"/>
                <w:szCs w:val="22"/>
              </w:rPr>
            </w:pPr>
          </w:p>
          <w:p w:rsidR="00AD01BA" w:rsidRPr="00A76655" w:rsidRDefault="00AD01BA" w:rsidP="00905116">
            <w:pPr>
              <w:spacing w:after="0" w:line="240" w:lineRule="auto"/>
              <w:rPr>
                <w:rFonts w:cstheme="minorHAnsi"/>
                <w:b/>
                <w:bCs/>
                <w:sz w:val="22"/>
                <w:szCs w:val="22"/>
                <w:u w:val="single"/>
              </w:rPr>
            </w:pPr>
            <w:r w:rsidRPr="00A76655">
              <w:rPr>
                <w:rFonts w:cstheme="minorHAnsi"/>
                <w:b/>
                <w:bCs/>
                <w:sz w:val="22"/>
                <w:szCs w:val="22"/>
                <w:u w:val="single"/>
              </w:rPr>
              <w:t>Review &amp; Adoption of Fin</w:t>
            </w:r>
            <w:r w:rsidR="00A776FB" w:rsidRPr="00A76655">
              <w:rPr>
                <w:rFonts w:cstheme="minorHAnsi"/>
                <w:b/>
                <w:bCs/>
                <w:sz w:val="22"/>
                <w:szCs w:val="22"/>
                <w:u w:val="single"/>
              </w:rPr>
              <w:t>ancial</w:t>
            </w:r>
            <w:r w:rsidR="001C38AE">
              <w:rPr>
                <w:rFonts w:cstheme="minorHAnsi"/>
                <w:b/>
                <w:bCs/>
                <w:sz w:val="22"/>
                <w:szCs w:val="22"/>
                <w:u w:val="single"/>
              </w:rPr>
              <w:t xml:space="preserve"> Risk Assessment 2021/2022</w:t>
            </w:r>
            <w:r w:rsidRPr="00A76655">
              <w:rPr>
                <w:rFonts w:cstheme="minorHAnsi"/>
                <w:b/>
                <w:bCs/>
                <w:sz w:val="22"/>
                <w:szCs w:val="22"/>
                <w:u w:val="single"/>
              </w:rPr>
              <w:t>:</w:t>
            </w:r>
          </w:p>
          <w:p w:rsidR="00237D38" w:rsidRPr="00A76655" w:rsidRDefault="00E659A8" w:rsidP="00237D38">
            <w:pPr>
              <w:spacing w:after="0"/>
              <w:rPr>
                <w:rFonts w:eastAsiaTheme="minorHAnsi" w:cstheme="minorHAnsi"/>
                <w:b/>
                <w:sz w:val="22"/>
                <w:szCs w:val="22"/>
                <w:u w:val="single"/>
                <w:lang w:eastAsia="en-US"/>
              </w:rPr>
            </w:pPr>
            <w:r>
              <w:rPr>
                <w:rFonts w:eastAsiaTheme="minorHAnsi" w:cstheme="minorHAnsi"/>
                <w:b/>
                <w:sz w:val="22"/>
                <w:szCs w:val="22"/>
                <w:u w:val="single"/>
                <w:lang w:eastAsia="en-US"/>
              </w:rPr>
              <w:t>Resolved 21/05/11</w:t>
            </w:r>
            <w:r w:rsidR="00237D38" w:rsidRPr="00A76655">
              <w:rPr>
                <w:rFonts w:eastAsiaTheme="minorHAnsi" w:cstheme="minorHAnsi"/>
                <w:b/>
                <w:sz w:val="22"/>
                <w:szCs w:val="22"/>
                <w:u w:val="single"/>
                <w:lang w:eastAsia="en-US"/>
              </w:rPr>
              <w:t>.01</w:t>
            </w:r>
          </w:p>
          <w:p w:rsidR="006A3BC4" w:rsidRPr="00A76655" w:rsidRDefault="00237D38" w:rsidP="00237D38">
            <w:pPr>
              <w:spacing w:after="0" w:line="240" w:lineRule="auto"/>
              <w:rPr>
                <w:rFonts w:eastAsiaTheme="minorHAnsi" w:cstheme="minorHAnsi"/>
                <w:sz w:val="22"/>
                <w:szCs w:val="22"/>
                <w:lang w:eastAsia="en-US"/>
              </w:rPr>
            </w:pPr>
            <w:r w:rsidRPr="00A76655">
              <w:rPr>
                <w:rFonts w:eastAsiaTheme="minorHAnsi" w:cstheme="minorHAnsi"/>
                <w:sz w:val="22"/>
                <w:szCs w:val="22"/>
                <w:lang w:eastAsia="en-US"/>
              </w:rPr>
              <w:t>The Financial Risk Assessmen</w:t>
            </w:r>
            <w:r w:rsidR="001C38AE">
              <w:rPr>
                <w:rFonts w:eastAsiaTheme="minorHAnsi" w:cstheme="minorHAnsi"/>
                <w:sz w:val="22"/>
                <w:szCs w:val="22"/>
                <w:lang w:eastAsia="en-US"/>
              </w:rPr>
              <w:t>t for the financial year 2021/22</w:t>
            </w:r>
            <w:r w:rsidRPr="00A76655">
              <w:rPr>
                <w:rFonts w:eastAsiaTheme="minorHAnsi" w:cstheme="minorHAnsi"/>
                <w:sz w:val="22"/>
                <w:szCs w:val="22"/>
                <w:lang w:eastAsia="en-US"/>
              </w:rPr>
              <w:t xml:space="preserve"> was reviewed and adopted by the Full Counc</w:t>
            </w:r>
            <w:r w:rsidR="006B3D48" w:rsidRPr="00A76655">
              <w:rPr>
                <w:rFonts w:eastAsiaTheme="minorHAnsi" w:cstheme="minorHAnsi"/>
                <w:sz w:val="22"/>
                <w:szCs w:val="22"/>
                <w:lang w:eastAsia="en-US"/>
              </w:rPr>
              <w:t>i</w:t>
            </w:r>
            <w:r w:rsidR="001C38AE">
              <w:rPr>
                <w:rFonts w:eastAsiaTheme="minorHAnsi" w:cstheme="minorHAnsi"/>
                <w:sz w:val="22"/>
                <w:szCs w:val="22"/>
                <w:lang w:eastAsia="en-US"/>
              </w:rPr>
              <w:t>l</w:t>
            </w:r>
            <w:r w:rsidR="002F71ED">
              <w:rPr>
                <w:rFonts w:eastAsiaTheme="minorHAnsi" w:cstheme="minorHAnsi"/>
                <w:sz w:val="22"/>
                <w:szCs w:val="22"/>
                <w:lang w:eastAsia="en-US"/>
              </w:rPr>
              <w:t xml:space="preserve"> and signed by the Chair</w:t>
            </w:r>
            <w:r w:rsidR="00E659A8">
              <w:rPr>
                <w:rFonts w:eastAsiaTheme="minorHAnsi" w:cstheme="minorHAnsi"/>
                <w:sz w:val="22"/>
                <w:szCs w:val="22"/>
                <w:lang w:eastAsia="en-US"/>
              </w:rPr>
              <w:t xml:space="preserve"> (LM</w:t>
            </w:r>
            <w:r w:rsidRPr="00A76655">
              <w:rPr>
                <w:rFonts w:eastAsiaTheme="minorHAnsi" w:cstheme="minorHAnsi"/>
                <w:sz w:val="22"/>
                <w:szCs w:val="22"/>
                <w:lang w:eastAsia="en-US"/>
              </w:rPr>
              <w:t>).</w:t>
            </w:r>
          </w:p>
          <w:p w:rsidR="00237D38" w:rsidRPr="00A76655" w:rsidRDefault="00237D38" w:rsidP="00237D38">
            <w:pPr>
              <w:spacing w:after="0" w:line="240" w:lineRule="auto"/>
              <w:rPr>
                <w:rFonts w:eastAsiaTheme="minorHAnsi" w:cstheme="minorHAnsi"/>
                <w:sz w:val="22"/>
                <w:szCs w:val="22"/>
                <w:lang w:eastAsia="en-US"/>
              </w:rPr>
            </w:pPr>
          </w:p>
          <w:p w:rsidR="00237D38" w:rsidRPr="00A76655" w:rsidRDefault="00237D38" w:rsidP="00237D38">
            <w:pPr>
              <w:spacing w:after="0" w:line="240" w:lineRule="auto"/>
              <w:rPr>
                <w:rFonts w:eastAsiaTheme="minorHAnsi" w:cstheme="minorHAnsi"/>
                <w:b/>
                <w:sz w:val="22"/>
                <w:szCs w:val="22"/>
                <w:u w:val="single"/>
                <w:lang w:eastAsia="en-US"/>
              </w:rPr>
            </w:pPr>
            <w:r w:rsidRPr="00A76655">
              <w:rPr>
                <w:rFonts w:eastAsiaTheme="minorHAnsi" w:cstheme="minorHAnsi"/>
                <w:b/>
                <w:sz w:val="22"/>
                <w:szCs w:val="22"/>
                <w:u w:val="single"/>
                <w:lang w:eastAsia="en-US"/>
              </w:rPr>
              <w:t>Review Effectiveness of Internal Audit Procedure:</w:t>
            </w:r>
          </w:p>
          <w:p w:rsidR="00237D38" w:rsidRPr="00A76655" w:rsidRDefault="00E659A8" w:rsidP="00237D38">
            <w:pPr>
              <w:spacing w:after="0"/>
              <w:rPr>
                <w:rFonts w:eastAsiaTheme="minorHAnsi" w:cstheme="minorHAnsi"/>
                <w:b/>
                <w:sz w:val="22"/>
                <w:szCs w:val="22"/>
                <w:u w:val="single"/>
                <w:lang w:eastAsia="en-US"/>
              </w:rPr>
            </w:pPr>
            <w:r>
              <w:rPr>
                <w:rFonts w:eastAsiaTheme="minorHAnsi" w:cstheme="minorHAnsi"/>
                <w:b/>
                <w:sz w:val="22"/>
                <w:szCs w:val="22"/>
                <w:u w:val="single"/>
                <w:lang w:eastAsia="en-US"/>
              </w:rPr>
              <w:t>Resolved 21/05/12</w:t>
            </w:r>
            <w:r w:rsidR="00237D38" w:rsidRPr="00A76655">
              <w:rPr>
                <w:rFonts w:eastAsiaTheme="minorHAnsi" w:cstheme="minorHAnsi"/>
                <w:b/>
                <w:sz w:val="22"/>
                <w:szCs w:val="22"/>
                <w:u w:val="single"/>
                <w:lang w:eastAsia="en-US"/>
              </w:rPr>
              <w:t>.01</w:t>
            </w:r>
          </w:p>
          <w:p w:rsidR="00237D38" w:rsidRPr="00A76655" w:rsidRDefault="00237D38" w:rsidP="00237D38">
            <w:pPr>
              <w:spacing w:after="0"/>
              <w:rPr>
                <w:rFonts w:eastAsiaTheme="minorHAnsi" w:cstheme="minorHAnsi"/>
                <w:sz w:val="22"/>
                <w:szCs w:val="22"/>
                <w:lang w:eastAsia="en-US"/>
              </w:rPr>
            </w:pPr>
            <w:r w:rsidRPr="00A76655">
              <w:rPr>
                <w:rFonts w:eastAsiaTheme="minorHAnsi" w:cstheme="minorHAnsi"/>
                <w:sz w:val="22"/>
                <w:szCs w:val="22"/>
                <w:lang w:eastAsia="en-US"/>
              </w:rPr>
              <w:t xml:space="preserve">The Internal Audit Procedure was fully reviewed and it was agreed to </w:t>
            </w:r>
            <w:r w:rsidR="001C38AE">
              <w:rPr>
                <w:rFonts w:eastAsiaTheme="minorHAnsi" w:cstheme="minorHAnsi"/>
                <w:sz w:val="22"/>
                <w:szCs w:val="22"/>
                <w:lang w:eastAsia="en-US"/>
              </w:rPr>
              <w:t>appoint,</w:t>
            </w:r>
            <w:r w:rsidR="00E659A8">
              <w:rPr>
                <w:rFonts w:eastAsiaTheme="minorHAnsi" w:cstheme="minorHAnsi"/>
                <w:sz w:val="22"/>
                <w:szCs w:val="22"/>
                <w:lang w:eastAsia="en-US"/>
              </w:rPr>
              <w:t xml:space="preserve"> the</w:t>
            </w:r>
            <w:r w:rsidRPr="00A76655">
              <w:rPr>
                <w:rFonts w:eastAsiaTheme="minorHAnsi" w:cstheme="minorHAnsi"/>
                <w:sz w:val="22"/>
                <w:szCs w:val="22"/>
                <w:lang w:eastAsia="en-US"/>
              </w:rPr>
              <w:t xml:space="preserve"> Internal Auditor, </w:t>
            </w:r>
            <w:r w:rsidR="006B3D48" w:rsidRPr="00A76655">
              <w:rPr>
                <w:rFonts w:eastAsiaTheme="minorHAnsi" w:cstheme="minorHAnsi"/>
                <w:sz w:val="22"/>
                <w:szCs w:val="22"/>
                <w:lang w:eastAsia="en-US"/>
              </w:rPr>
              <w:t>Mijan Ltd</w:t>
            </w:r>
            <w:r w:rsidR="001C38AE">
              <w:rPr>
                <w:rFonts w:eastAsiaTheme="minorHAnsi" w:cstheme="minorHAnsi"/>
                <w:sz w:val="22"/>
                <w:szCs w:val="22"/>
                <w:lang w:eastAsia="en-US"/>
              </w:rPr>
              <w:t xml:space="preserve"> for the financial year 2021-22</w:t>
            </w:r>
            <w:r w:rsidRPr="00A76655">
              <w:rPr>
                <w:rFonts w:eastAsiaTheme="minorHAnsi" w:cstheme="minorHAnsi"/>
                <w:sz w:val="22"/>
                <w:szCs w:val="22"/>
                <w:lang w:eastAsia="en-US"/>
              </w:rPr>
              <w:t>.</w:t>
            </w:r>
          </w:p>
          <w:p w:rsidR="006C3DC3" w:rsidRPr="00A76655" w:rsidRDefault="006C3DC3" w:rsidP="00237D38">
            <w:pPr>
              <w:spacing w:after="0"/>
              <w:rPr>
                <w:rFonts w:eastAsiaTheme="minorHAnsi" w:cstheme="minorHAnsi"/>
                <w:sz w:val="22"/>
                <w:szCs w:val="22"/>
                <w:lang w:eastAsia="en-US"/>
              </w:rPr>
            </w:pPr>
          </w:p>
          <w:p w:rsidR="00004605" w:rsidRDefault="00004605" w:rsidP="00237D38">
            <w:pPr>
              <w:spacing w:after="0"/>
              <w:rPr>
                <w:rFonts w:eastAsiaTheme="minorHAnsi" w:cstheme="minorHAnsi"/>
                <w:b/>
                <w:sz w:val="22"/>
                <w:szCs w:val="22"/>
                <w:u w:val="single"/>
                <w:lang w:eastAsia="en-US"/>
              </w:rPr>
            </w:pPr>
            <w:r>
              <w:rPr>
                <w:rFonts w:eastAsiaTheme="minorHAnsi" w:cstheme="minorHAnsi"/>
                <w:b/>
                <w:sz w:val="22"/>
                <w:szCs w:val="22"/>
                <w:u w:val="single"/>
                <w:lang w:eastAsia="en-US"/>
              </w:rPr>
              <w:t>Approve &amp; Authorise Annual Standing Payments &amp; Direct Debits</w:t>
            </w:r>
            <w:r w:rsidR="008A36BB">
              <w:rPr>
                <w:rFonts w:eastAsiaTheme="minorHAnsi" w:cstheme="minorHAnsi"/>
                <w:b/>
                <w:sz w:val="22"/>
                <w:szCs w:val="22"/>
                <w:u w:val="single"/>
                <w:lang w:eastAsia="en-US"/>
              </w:rPr>
              <w:t>:</w:t>
            </w:r>
          </w:p>
          <w:p w:rsidR="00004605" w:rsidRDefault="00B2475A" w:rsidP="00237D38">
            <w:pPr>
              <w:spacing w:after="0"/>
              <w:rPr>
                <w:rFonts w:eastAsiaTheme="minorHAnsi" w:cstheme="minorHAnsi"/>
                <w:b/>
                <w:sz w:val="22"/>
                <w:szCs w:val="22"/>
                <w:u w:val="single"/>
                <w:lang w:eastAsia="en-US"/>
              </w:rPr>
            </w:pPr>
            <w:r>
              <w:rPr>
                <w:rFonts w:eastAsiaTheme="minorHAnsi" w:cstheme="minorHAnsi"/>
                <w:b/>
                <w:sz w:val="22"/>
                <w:szCs w:val="22"/>
                <w:u w:val="single"/>
                <w:lang w:eastAsia="en-US"/>
              </w:rPr>
              <w:t>Resolved 21/05/13</w:t>
            </w:r>
            <w:r w:rsidR="00004605">
              <w:rPr>
                <w:rFonts w:eastAsiaTheme="minorHAnsi" w:cstheme="minorHAnsi"/>
                <w:b/>
                <w:sz w:val="22"/>
                <w:szCs w:val="22"/>
                <w:u w:val="single"/>
                <w:lang w:eastAsia="en-US"/>
              </w:rPr>
              <w:t>.01</w:t>
            </w:r>
          </w:p>
          <w:p w:rsidR="00004605" w:rsidRDefault="002C180C" w:rsidP="00237D38">
            <w:pPr>
              <w:spacing w:after="0"/>
              <w:rPr>
                <w:rFonts w:eastAsiaTheme="minorHAnsi" w:cstheme="minorHAnsi"/>
                <w:sz w:val="22"/>
                <w:szCs w:val="22"/>
                <w:lang w:eastAsia="en-US"/>
              </w:rPr>
            </w:pPr>
            <w:r>
              <w:rPr>
                <w:rFonts w:eastAsiaTheme="minorHAnsi" w:cstheme="minorHAnsi"/>
                <w:sz w:val="22"/>
                <w:szCs w:val="22"/>
                <w:lang w:eastAsia="en-US"/>
              </w:rPr>
              <w:t>The following standing payments and direct debits were approved;</w:t>
            </w:r>
          </w:p>
          <w:tbl>
            <w:tblPr>
              <w:tblW w:w="7880" w:type="dxa"/>
              <w:tblLayout w:type="fixed"/>
              <w:tblLook w:val="04A0" w:firstRow="1" w:lastRow="0" w:firstColumn="1" w:lastColumn="0" w:noHBand="0" w:noVBand="1"/>
            </w:tblPr>
            <w:tblGrid>
              <w:gridCol w:w="1420"/>
              <w:gridCol w:w="1580"/>
              <w:gridCol w:w="2080"/>
              <w:gridCol w:w="720"/>
              <w:gridCol w:w="720"/>
              <w:gridCol w:w="1360"/>
            </w:tblGrid>
            <w:tr w:rsidR="008B45EE" w:rsidRPr="008B45EE" w:rsidTr="008B45EE">
              <w:trPr>
                <w:trHeight w:val="84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5EE" w:rsidRPr="008B45EE" w:rsidRDefault="008B45EE" w:rsidP="008B45EE">
                  <w:pPr>
                    <w:framePr w:hSpace="180" w:wrap="around" w:vAnchor="text" w:hAnchor="text" w:y="1"/>
                    <w:spacing w:after="0" w:line="240" w:lineRule="auto"/>
                    <w:suppressOverlap/>
                    <w:rPr>
                      <w:rFonts w:ascii="Calibri" w:eastAsia="Times New Roman" w:hAnsi="Calibri" w:cs="Calibri"/>
                      <w:color w:val="000000"/>
                      <w:sz w:val="22"/>
                      <w:szCs w:val="22"/>
                    </w:rPr>
                  </w:pPr>
                  <w:r w:rsidRPr="008B45EE">
                    <w:rPr>
                      <w:rFonts w:ascii="Calibri" w:eastAsia="Times New Roman" w:hAnsi="Calibri" w:cs="Calibri"/>
                      <w:color w:val="000000"/>
                      <w:sz w:val="22"/>
                      <w:szCs w:val="22"/>
                    </w:rPr>
                    <w:t>Mrs V Bright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8B45EE" w:rsidRPr="008B45EE" w:rsidRDefault="008B45EE" w:rsidP="008B45EE">
                  <w:pPr>
                    <w:framePr w:hSpace="180" w:wrap="around" w:vAnchor="text" w:hAnchor="text" w:y="1"/>
                    <w:spacing w:after="0" w:line="240" w:lineRule="auto"/>
                    <w:suppressOverlap/>
                    <w:rPr>
                      <w:rFonts w:ascii="Calibri" w:eastAsia="Times New Roman" w:hAnsi="Calibri" w:cs="Calibri"/>
                      <w:sz w:val="22"/>
                      <w:szCs w:val="22"/>
                    </w:rPr>
                  </w:pPr>
                  <w:r w:rsidRPr="008B45EE">
                    <w:rPr>
                      <w:rFonts w:ascii="Calibri" w:eastAsia="Times New Roman" w:hAnsi="Calibri" w:cs="Calibri"/>
                      <w:sz w:val="22"/>
                      <w:szCs w:val="22"/>
                    </w:rPr>
                    <w:t>Clerks Monthly Salary</w:t>
                  </w:r>
                </w:p>
              </w:tc>
              <w:tc>
                <w:tcPr>
                  <w:tcW w:w="2080" w:type="dxa"/>
                  <w:tcBorders>
                    <w:top w:val="nil"/>
                    <w:left w:val="nil"/>
                    <w:bottom w:val="nil"/>
                    <w:right w:val="nil"/>
                  </w:tcBorders>
                  <w:shd w:val="clear" w:color="auto" w:fill="auto"/>
                  <w:vAlign w:val="bottom"/>
                  <w:hideMark/>
                </w:tcPr>
                <w:p w:rsidR="008B45EE" w:rsidRPr="008B45EE" w:rsidRDefault="008B45EE" w:rsidP="008B45EE">
                  <w:pPr>
                    <w:framePr w:hSpace="180" w:wrap="around" w:vAnchor="text" w:hAnchor="text" w:y="1"/>
                    <w:spacing w:after="0" w:line="240" w:lineRule="auto"/>
                    <w:suppressOverlap/>
                    <w:rPr>
                      <w:rFonts w:ascii="Arial" w:eastAsia="Times New Roman" w:hAnsi="Arial" w:cs="Arial"/>
                      <w:color w:val="7A7A7A"/>
                      <w:sz w:val="22"/>
                      <w:szCs w:val="22"/>
                    </w:rPr>
                  </w:pPr>
                  <w:r w:rsidRPr="008B45EE">
                    <w:rPr>
                      <w:rFonts w:ascii="Arial" w:eastAsia="Times New Roman" w:hAnsi="Arial" w:cs="Arial"/>
                      <w:color w:val="7A7A7A"/>
                      <w:sz w:val="22"/>
                      <w:szCs w:val="22"/>
                    </w:rPr>
                    <w:t>Local Government Act 1972ss. 101, 111 and 112</w:t>
                  </w:r>
                </w:p>
              </w:tc>
              <w:tc>
                <w:tcPr>
                  <w:tcW w:w="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B45EE" w:rsidRPr="008B45EE" w:rsidRDefault="008B45EE" w:rsidP="008B45EE">
                  <w:pPr>
                    <w:framePr w:hSpace="180" w:wrap="around" w:vAnchor="text" w:hAnchor="text" w:y="1"/>
                    <w:spacing w:after="0" w:line="240" w:lineRule="auto"/>
                    <w:suppressOverlap/>
                    <w:rPr>
                      <w:rFonts w:ascii="Calibri" w:eastAsia="Times New Roman" w:hAnsi="Calibri" w:cs="Calibri"/>
                      <w:color w:val="000000"/>
                      <w:sz w:val="22"/>
                      <w:szCs w:val="22"/>
                    </w:rPr>
                  </w:pPr>
                  <w:r w:rsidRPr="008B45EE">
                    <w:rPr>
                      <w:rFonts w:ascii="Calibri" w:eastAsia="Times New Roman" w:hAnsi="Calibri" w:cs="Calibri"/>
                      <w:color w:val="000000"/>
                      <w:sz w:val="22"/>
                      <w:szCs w:val="22"/>
                    </w:rPr>
                    <w:t>SO</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8B45EE" w:rsidRPr="008B45EE" w:rsidRDefault="008B45EE" w:rsidP="008B45EE">
                  <w:pPr>
                    <w:framePr w:hSpace="180" w:wrap="around" w:vAnchor="text" w:hAnchor="text" w:y="1"/>
                    <w:spacing w:after="0" w:line="240" w:lineRule="auto"/>
                    <w:suppressOverlap/>
                    <w:rPr>
                      <w:rFonts w:ascii="Calibri" w:eastAsia="Times New Roman" w:hAnsi="Calibri" w:cs="Calibri"/>
                      <w:color w:val="000000"/>
                      <w:sz w:val="22"/>
                      <w:szCs w:val="22"/>
                    </w:rPr>
                  </w:pPr>
                  <w:r w:rsidRPr="008B45EE">
                    <w:rPr>
                      <w:rFonts w:ascii="Calibri" w:eastAsia="Times New Roman" w:hAnsi="Calibri" w:cs="Calibri"/>
                      <w:color w:val="000000"/>
                      <w:sz w:val="22"/>
                      <w:szCs w:val="22"/>
                    </w:rPr>
                    <w:t>PCM</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B45EE" w:rsidRPr="008B45EE" w:rsidRDefault="008B45EE" w:rsidP="008B45E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8B45EE">
                    <w:rPr>
                      <w:rFonts w:ascii="Calibri" w:eastAsia="Times New Roman" w:hAnsi="Calibri" w:cs="Calibri"/>
                      <w:color w:val="000000"/>
                      <w:sz w:val="22"/>
                      <w:szCs w:val="22"/>
                    </w:rPr>
                    <w:t>£63.65</w:t>
                  </w:r>
                </w:p>
              </w:tc>
            </w:tr>
            <w:tr w:rsidR="008B45EE" w:rsidRPr="008B45EE" w:rsidTr="008B45EE">
              <w:trPr>
                <w:trHeight w:val="576"/>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8B45EE" w:rsidRPr="008B45EE" w:rsidRDefault="008B45EE" w:rsidP="008B45EE">
                  <w:pPr>
                    <w:framePr w:hSpace="180" w:wrap="around" w:vAnchor="text" w:hAnchor="text" w:y="1"/>
                    <w:spacing w:after="0" w:line="240" w:lineRule="auto"/>
                    <w:suppressOverlap/>
                    <w:rPr>
                      <w:rFonts w:ascii="Calibri" w:eastAsia="Times New Roman" w:hAnsi="Calibri" w:cs="Calibri"/>
                      <w:color w:val="000000"/>
                      <w:sz w:val="22"/>
                      <w:szCs w:val="22"/>
                    </w:rPr>
                  </w:pPr>
                  <w:r w:rsidRPr="008B45EE">
                    <w:rPr>
                      <w:rFonts w:ascii="Calibri" w:eastAsia="Times New Roman" w:hAnsi="Calibri" w:cs="Calibri"/>
                      <w:color w:val="000000"/>
                      <w:sz w:val="22"/>
                      <w:szCs w:val="22"/>
                    </w:rPr>
                    <w:t>1&amp;1 Internet</w:t>
                  </w:r>
                </w:p>
              </w:tc>
              <w:tc>
                <w:tcPr>
                  <w:tcW w:w="1580" w:type="dxa"/>
                  <w:tcBorders>
                    <w:top w:val="nil"/>
                    <w:left w:val="nil"/>
                    <w:bottom w:val="single" w:sz="4" w:space="0" w:color="auto"/>
                    <w:right w:val="single" w:sz="4" w:space="0" w:color="auto"/>
                  </w:tcBorders>
                  <w:shd w:val="clear" w:color="auto" w:fill="auto"/>
                  <w:vAlign w:val="bottom"/>
                  <w:hideMark/>
                </w:tcPr>
                <w:p w:rsidR="008B45EE" w:rsidRPr="008B45EE" w:rsidRDefault="008B45EE" w:rsidP="008B45EE">
                  <w:pPr>
                    <w:framePr w:hSpace="180" w:wrap="around" w:vAnchor="text" w:hAnchor="text" w:y="1"/>
                    <w:spacing w:after="0" w:line="240" w:lineRule="auto"/>
                    <w:suppressOverlap/>
                    <w:rPr>
                      <w:rFonts w:ascii="Calibri" w:eastAsia="Times New Roman" w:hAnsi="Calibri" w:cs="Calibri"/>
                      <w:sz w:val="22"/>
                      <w:szCs w:val="22"/>
                    </w:rPr>
                  </w:pPr>
                  <w:r w:rsidRPr="008B45EE">
                    <w:rPr>
                      <w:rFonts w:ascii="Calibri" w:eastAsia="Times New Roman" w:hAnsi="Calibri" w:cs="Calibri"/>
                      <w:sz w:val="22"/>
                      <w:szCs w:val="22"/>
                    </w:rPr>
                    <w:t>Website/Email Provision</w:t>
                  </w:r>
                </w:p>
              </w:tc>
              <w:tc>
                <w:tcPr>
                  <w:tcW w:w="2080" w:type="dxa"/>
                  <w:tcBorders>
                    <w:top w:val="nil"/>
                    <w:left w:val="nil"/>
                    <w:bottom w:val="nil"/>
                    <w:right w:val="nil"/>
                  </w:tcBorders>
                  <w:shd w:val="clear" w:color="auto" w:fill="auto"/>
                  <w:vAlign w:val="bottom"/>
                  <w:hideMark/>
                </w:tcPr>
                <w:p w:rsidR="008B45EE" w:rsidRPr="008B45EE" w:rsidRDefault="008B45EE" w:rsidP="008B45EE">
                  <w:pPr>
                    <w:framePr w:hSpace="180" w:wrap="around" w:vAnchor="text" w:hAnchor="text" w:y="1"/>
                    <w:spacing w:after="0" w:line="240" w:lineRule="auto"/>
                    <w:suppressOverlap/>
                    <w:rPr>
                      <w:rFonts w:ascii="Arial" w:eastAsia="Times New Roman" w:hAnsi="Arial" w:cs="Arial"/>
                      <w:color w:val="7A7A7A"/>
                      <w:sz w:val="22"/>
                      <w:szCs w:val="22"/>
                    </w:rPr>
                  </w:pPr>
                  <w:r w:rsidRPr="008B45EE">
                    <w:rPr>
                      <w:rFonts w:ascii="Arial" w:eastAsia="Times New Roman" w:hAnsi="Arial" w:cs="Arial"/>
                      <w:color w:val="7A7A7A"/>
                      <w:sz w:val="22"/>
                      <w:szCs w:val="22"/>
                    </w:rPr>
                    <w:t>Local Government Act 1982, s. 142</w:t>
                  </w:r>
                </w:p>
              </w:tc>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8B45EE" w:rsidRPr="008B45EE" w:rsidRDefault="008B45EE" w:rsidP="008B45EE">
                  <w:pPr>
                    <w:framePr w:hSpace="180" w:wrap="around" w:vAnchor="text" w:hAnchor="text" w:y="1"/>
                    <w:spacing w:after="0" w:line="240" w:lineRule="auto"/>
                    <w:suppressOverlap/>
                    <w:rPr>
                      <w:rFonts w:ascii="Calibri" w:eastAsia="Times New Roman" w:hAnsi="Calibri" w:cs="Calibri"/>
                      <w:color w:val="000000"/>
                      <w:sz w:val="22"/>
                      <w:szCs w:val="22"/>
                    </w:rPr>
                  </w:pPr>
                  <w:r w:rsidRPr="008B45EE">
                    <w:rPr>
                      <w:rFonts w:ascii="Calibri" w:eastAsia="Times New Roman" w:hAnsi="Calibri" w:cs="Calibri"/>
                      <w:color w:val="000000"/>
                      <w:sz w:val="22"/>
                      <w:szCs w:val="22"/>
                    </w:rPr>
                    <w:t>DD</w:t>
                  </w:r>
                </w:p>
              </w:tc>
              <w:tc>
                <w:tcPr>
                  <w:tcW w:w="720" w:type="dxa"/>
                  <w:tcBorders>
                    <w:top w:val="nil"/>
                    <w:left w:val="nil"/>
                    <w:bottom w:val="single" w:sz="4" w:space="0" w:color="auto"/>
                    <w:right w:val="single" w:sz="4" w:space="0" w:color="auto"/>
                  </w:tcBorders>
                  <w:shd w:val="clear" w:color="000000" w:fill="D9D9D9"/>
                  <w:noWrap/>
                  <w:vAlign w:val="bottom"/>
                  <w:hideMark/>
                </w:tcPr>
                <w:p w:rsidR="008B45EE" w:rsidRPr="008B45EE" w:rsidRDefault="008B45EE" w:rsidP="008B45EE">
                  <w:pPr>
                    <w:framePr w:hSpace="180" w:wrap="around" w:vAnchor="text" w:hAnchor="text" w:y="1"/>
                    <w:spacing w:after="0" w:line="240" w:lineRule="auto"/>
                    <w:suppressOverlap/>
                    <w:rPr>
                      <w:rFonts w:ascii="Calibri" w:eastAsia="Times New Roman" w:hAnsi="Calibri" w:cs="Calibri"/>
                      <w:color w:val="000000"/>
                      <w:sz w:val="22"/>
                      <w:szCs w:val="22"/>
                    </w:rPr>
                  </w:pPr>
                  <w:r w:rsidRPr="008B45EE">
                    <w:rPr>
                      <w:rFonts w:ascii="Calibri" w:eastAsia="Times New Roman" w:hAnsi="Calibri" w:cs="Calibri"/>
                      <w:color w:val="000000"/>
                      <w:sz w:val="22"/>
                      <w:szCs w:val="22"/>
                    </w:rPr>
                    <w:t>PCM</w:t>
                  </w:r>
                </w:p>
              </w:tc>
              <w:tc>
                <w:tcPr>
                  <w:tcW w:w="1360" w:type="dxa"/>
                  <w:tcBorders>
                    <w:top w:val="nil"/>
                    <w:left w:val="nil"/>
                    <w:bottom w:val="single" w:sz="4" w:space="0" w:color="auto"/>
                    <w:right w:val="single" w:sz="4" w:space="0" w:color="auto"/>
                  </w:tcBorders>
                  <w:shd w:val="clear" w:color="auto" w:fill="auto"/>
                  <w:noWrap/>
                  <w:vAlign w:val="bottom"/>
                  <w:hideMark/>
                </w:tcPr>
                <w:p w:rsidR="008B45EE" w:rsidRPr="008B45EE" w:rsidRDefault="008B45EE" w:rsidP="008B45E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8B45EE">
                    <w:rPr>
                      <w:rFonts w:ascii="Calibri" w:eastAsia="Times New Roman" w:hAnsi="Calibri" w:cs="Calibri"/>
                      <w:color w:val="000000"/>
                      <w:sz w:val="22"/>
                      <w:szCs w:val="22"/>
                    </w:rPr>
                    <w:t>£2.40</w:t>
                  </w:r>
                </w:p>
              </w:tc>
            </w:tr>
          </w:tbl>
          <w:p w:rsidR="00004605" w:rsidRDefault="00004605" w:rsidP="00237D38">
            <w:pPr>
              <w:spacing w:after="0"/>
              <w:rPr>
                <w:rFonts w:eastAsiaTheme="minorHAnsi" w:cstheme="minorHAnsi"/>
                <w:b/>
                <w:sz w:val="22"/>
                <w:szCs w:val="22"/>
                <w:u w:val="single"/>
                <w:lang w:eastAsia="en-US"/>
              </w:rPr>
            </w:pPr>
          </w:p>
          <w:p w:rsidR="006C3DC3" w:rsidRPr="00A76655" w:rsidRDefault="006C3DC3" w:rsidP="00237D38">
            <w:pPr>
              <w:spacing w:after="0"/>
              <w:rPr>
                <w:rFonts w:eastAsiaTheme="minorHAnsi" w:cstheme="minorHAnsi"/>
                <w:b/>
                <w:sz w:val="22"/>
                <w:szCs w:val="22"/>
                <w:u w:val="single"/>
                <w:lang w:eastAsia="en-US"/>
              </w:rPr>
            </w:pPr>
            <w:r w:rsidRPr="00A76655">
              <w:rPr>
                <w:rFonts w:eastAsiaTheme="minorHAnsi" w:cstheme="minorHAnsi"/>
                <w:b/>
                <w:sz w:val="22"/>
                <w:szCs w:val="22"/>
                <w:u w:val="single"/>
                <w:lang w:eastAsia="en-US"/>
              </w:rPr>
              <w:t>To Consider any Annual Donations:</w:t>
            </w:r>
          </w:p>
          <w:p w:rsidR="006A3BC4" w:rsidRPr="00A76655" w:rsidRDefault="00F30892" w:rsidP="00905116">
            <w:pPr>
              <w:spacing w:after="0" w:line="240" w:lineRule="auto"/>
              <w:rPr>
                <w:rFonts w:cstheme="minorHAnsi"/>
                <w:b/>
                <w:bCs/>
                <w:sz w:val="22"/>
                <w:szCs w:val="22"/>
                <w:u w:val="single"/>
              </w:rPr>
            </w:pPr>
            <w:r>
              <w:rPr>
                <w:rFonts w:cstheme="minorHAnsi"/>
                <w:b/>
                <w:bCs/>
                <w:sz w:val="22"/>
                <w:szCs w:val="22"/>
                <w:u w:val="single"/>
              </w:rPr>
              <w:t>Resolved 21/05/14</w:t>
            </w:r>
            <w:r w:rsidR="006B3D48" w:rsidRPr="00A76655">
              <w:rPr>
                <w:rFonts w:cstheme="minorHAnsi"/>
                <w:b/>
                <w:bCs/>
                <w:sz w:val="22"/>
                <w:szCs w:val="22"/>
                <w:u w:val="single"/>
              </w:rPr>
              <w:t>.01</w:t>
            </w:r>
          </w:p>
          <w:p w:rsidR="006B3D48" w:rsidRPr="00A76655" w:rsidRDefault="003203BC" w:rsidP="00905116">
            <w:pPr>
              <w:spacing w:after="0" w:line="240" w:lineRule="auto"/>
              <w:rPr>
                <w:rFonts w:cstheme="minorHAnsi"/>
                <w:bCs/>
                <w:sz w:val="22"/>
                <w:szCs w:val="22"/>
              </w:rPr>
            </w:pPr>
            <w:r>
              <w:rPr>
                <w:rFonts w:cstheme="minorHAnsi"/>
                <w:bCs/>
                <w:sz w:val="22"/>
                <w:szCs w:val="22"/>
              </w:rPr>
              <w:t>Village Hall Committee = Annual Insurance Premium and £30 pcm for Grass-cutting &amp; maintenance (</w:t>
            </w:r>
            <w:r w:rsidR="00D33535" w:rsidRPr="00A76655">
              <w:rPr>
                <w:rFonts w:cstheme="minorHAnsi"/>
                <w:bCs/>
                <w:sz w:val="22"/>
                <w:szCs w:val="22"/>
              </w:rPr>
              <w:t>LGA 1976 (</w:t>
            </w:r>
            <w:r w:rsidR="00DF7C17" w:rsidRPr="00A76655">
              <w:rPr>
                <w:rFonts w:cstheme="minorHAnsi"/>
                <w:bCs/>
                <w:sz w:val="22"/>
                <w:szCs w:val="22"/>
              </w:rPr>
              <w:t>Miscellaneous</w:t>
            </w:r>
            <w:r w:rsidR="00D33535" w:rsidRPr="00A76655">
              <w:rPr>
                <w:rFonts w:cstheme="minorHAnsi"/>
                <w:bCs/>
                <w:sz w:val="22"/>
                <w:szCs w:val="22"/>
              </w:rPr>
              <w:t xml:space="preserve"> Provisions) s19).</w:t>
            </w:r>
          </w:p>
          <w:p w:rsidR="00D2533F" w:rsidRPr="00A76655" w:rsidRDefault="006B3D48" w:rsidP="00D2533F">
            <w:pPr>
              <w:spacing w:after="0" w:line="240" w:lineRule="auto"/>
              <w:rPr>
                <w:rFonts w:cstheme="minorHAnsi"/>
                <w:bCs/>
                <w:sz w:val="22"/>
                <w:szCs w:val="22"/>
              </w:rPr>
            </w:pPr>
            <w:r w:rsidRPr="00A76655">
              <w:rPr>
                <w:rFonts w:cstheme="minorHAnsi"/>
                <w:bCs/>
                <w:sz w:val="22"/>
                <w:szCs w:val="22"/>
              </w:rPr>
              <w:t>Church (Churchyard Maintenance</w:t>
            </w:r>
            <w:r w:rsidR="003203BC">
              <w:rPr>
                <w:rFonts w:cstheme="minorHAnsi"/>
                <w:bCs/>
                <w:sz w:val="22"/>
                <w:szCs w:val="22"/>
              </w:rPr>
              <w:t xml:space="preserve"> monthly)</w:t>
            </w:r>
            <w:r w:rsidR="00A776FB" w:rsidRPr="00A76655">
              <w:rPr>
                <w:rFonts w:cstheme="minorHAnsi"/>
                <w:bCs/>
                <w:sz w:val="22"/>
                <w:szCs w:val="22"/>
              </w:rPr>
              <w:t xml:space="preserve"> </w:t>
            </w:r>
            <w:r w:rsidR="00D33535" w:rsidRPr="00A76655">
              <w:rPr>
                <w:rFonts w:cstheme="minorHAnsi"/>
                <w:sz w:val="22"/>
                <w:szCs w:val="22"/>
              </w:rPr>
              <w:t>(</w:t>
            </w:r>
            <w:r w:rsidR="00D33535" w:rsidRPr="00A76655">
              <w:rPr>
                <w:rFonts w:cstheme="minorHAnsi"/>
                <w:bCs/>
                <w:sz w:val="22"/>
                <w:szCs w:val="22"/>
              </w:rPr>
              <w:t>Local Government Act 1972, s. 214(6</w:t>
            </w:r>
            <w:r w:rsidR="009E2DCA" w:rsidRPr="00A76655">
              <w:rPr>
                <w:rFonts w:cstheme="minorHAnsi"/>
                <w:bCs/>
                <w:sz w:val="22"/>
                <w:szCs w:val="22"/>
              </w:rPr>
              <w:t>&amp;8</w:t>
            </w:r>
            <w:r w:rsidR="00D33535" w:rsidRPr="00A76655">
              <w:rPr>
                <w:rFonts w:cstheme="minorHAnsi"/>
                <w:bCs/>
                <w:sz w:val="22"/>
                <w:szCs w:val="22"/>
              </w:rPr>
              <w:t>)).</w:t>
            </w:r>
          </w:p>
          <w:p w:rsidR="006B3D48" w:rsidRPr="00A76655" w:rsidRDefault="006B3D48" w:rsidP="00905116">
            <w:pPr>
              <w:spacing w:after="0" w:line="240" w:lineRule="auto"/>
              <w:rPr>
                <w:rFonts w:cstheme="minorHAnsi"/>
                <w:bCs/>
                <w:sz w:val="22"/>
                <w:szCs w:val="22"/>
              </w:rPr>
            </w:pPr>
          </w:p>
          <w:p w:rsidR="00FB3C95" w:rsidRPr="00A76655" w:rsidRDefault="00FB3C95" w:rsidP="00905116">
            <w:pPr>
              <w:spacing w:after="0" w:line="240" w:lineRule="auto"/>
              <w:rPr>
                <w:rFonts w:cstheme="minorHAnsi"/>
                <w:bCs/>
                <w:sz w:val="22"/>
                <w:szCs w:val="22"/>
              </w:rPr>
            </w:pPr>
            <w:r w:rsidRPr="00A76655">
              <w:rPr>
                <w:rFonts w:cstheme="minorHAnsi"/>
                <w:b/>
                <w:bCs/>
                <w:sz w:val="22"/>
                <w:szCs w:val="22"/>
              </w:rPr>
              <w:t>ORDINARY COUNCIL BUSINESS</w:t>
            </w:r>
          </w:p>
          <w:p w:rsidR="00DD5FD3" w:rsidRPr="00A76655" w:rsidRDefault="00DD5FD3" w:rsidP="00905116">
            <w:pPr>
              <w:spacing w:after="0" w:line="240" w:lineRule="auto"/>
              <w:rPr>
                <w:rFonts w:cstheme="minorHAnsi"/>
                <w:b/>
                <w:bCs/>
                <w:sz w:val="22"/>
                <w:szCs w:val="22"/>
                <w:u w:val="single"/>
              </w:rPr>
            </w:pPr>
            <w:r w:rsidRPr="00A76655">
              <w:rPr>
                <w:rFonts w:cstheme="minorHAnsi"/>
                <w:b/>
                <w:bCs/>
                <w:sz w:val="22"/>
                <w:szCs w:val="22"/>
                <w:u w:val="single"/>
              </w:rPr>
              <w:t xml:space="preserve">Minutes of the meeting held on </w:t>
            </w:r>
            <w:r w:rsidR="00F30892">
              <w:rPr>
                <w:rFonts w:cstheme="minorHAnsi"/>
                <w:b/>
                <w:bCs/>
                <w:sz w:val="22"/>
                <w:szCs w:val="22"/>
                <w:u w:val="single"/>
              </w:rPr>
              <w:t>19</w:t>
            </w:r>
            <w:r w:rsidR="00F30892" w:rsidRPr="00F30892">
              <w:rPr>
                <w:rFonts w:cstheme="minorHAnsi"/>
                <w:b/>
                <w:bCs/>
                <w:sz w:val="22"/>
                <w:szCs w:val="22"/>
                <w:u w:val="single"/>
                <w:vertAlign w:val="superscript"/>
              </w:rPr>
              <w:t>th</w:t>
            </w:r>
            <w:r w:rsidR="00F30892">
              <w:rPr>
                <w:rFonts w:cstheme="minorHAnsi"/>
                <w:b/>
                <w:bCs/>
                <w:sz w:val="22"/>
                <w:szCs w:val="22"/>
                <w:u w:val="single"/>
              </w:rPr>
              <w:t xml:space="preserve"> January</w:t>
            </w:r>
            <w:r w:rsidR="00366F94">
              <w:rPr>
                <w:rFonts w:cstheme="minorHAnsi"/>
                <w:b/>
                <w:bCs/>
                <w:sz w:val="22"/>
                <w:szCs w:val="22"/>
                <w:u w:val="single"/>
              </w:rPr>
              <w:t xml:space="preserve"> 2021 </w:t>
            </w:r>
            <w:r w:rsidR="009A627E" w:rsidRPr="00A76655">
              <w:rPr>
                <w:rFonts w:cstheme="minorHAnsi"/>
                <w:b/>
                <w:bCs/>
                <w:sz w:val="22"/>
                <w:szCs w:val="22"/>
                <w:u w:val="single"/>
              </w:rPr>
              <w:t xml:space="preserve">- </w:t>
            </w:r>
            <w:r w:rsidRPr="00A76655">
              <w:rPr>
                <w:rFonts w:cstheme="minorHAnsi"/>
                <w:b/>
                <w:bCs/>
                <w:sz w:val="22"/>
                <w:szCs w:val="22"/>
                <w:u w:val="single"/>
              </w:rPr>
              <w:t>LGA 1972, Schedule 12, para 41(2):</w:t>
            </w:r>
          </w:p>
          <w:p w:rsidR="00DD5FD3" w:rsidRPr="00A76655" w:rsidRDefault="00F30892" w:rsidP="00905116">
            <w:pPr>
              <w:spacing w:after="0" w:line="240" w:lineRule="auto"/>
              <w:rPr>
                <w:rFonts w:cstheme="minorHAnsi"/>
                <w:b/>
                <w:bCs/>
                <w:sz w:val="22"/>
                <w:szCs w:val="22"/>
                <w:u w:val="single"/>
              </w:rPr>
            </w:pPr>
            <w:r>
              <w:rPr>
                <w:rFonts w:cstheme="minorHAnsi"/>
                <w:b/>
                <w:bCs/>
                <w:sz w:val="22"/>
                <w:szCs w:val="22"/>
                <w:u w:val="single"/>
              </w:rPr>
              <w:t>Resolved 21/05/15</w:t>
            </w:r>
            <w:r w:rsidR="005C5614" w:rsidRPr="00A76655">
              <w:rPr>
                <w:rFonts w:cstheme="minorHAnsi"/>
                <w:b/>
                <w:bCs/>
                <w:sz w:val="22"/>
                <w:szCs w:val="22"/>
                <w:u w:val="single"/>
              </w:rPr>
              <w:t>.0</w:t>
            </w:r>
            <w:r w:rsidR="006B0B9F" w:rsidRPr="00A76655">
              <w:rPr>
                <w:rFonts w:cstheme="minorHAnsi"/>
                <w:b/>
                <w:bCs/>
                <w:sz w:val="22"/>
                <w:szCs w:val="22"/>
                <w:u w:val="single"/>
              </w:rPr>
              <w:t>1</w:t>
            </w:r>
          </w:p>
          <w:p w:rsidR="00DD5FD3" w:rsidRPr="00A76655" w:rsidRDefault="00DD5FD3" w:rsidP="00905116">
            <w:pPr>
              <w:spacing w:after="0" w:line="240" w:lineRule="auto"/>
              <w:rPr>
                <w:rFonts w:cstheme="minorHAnsi"/>
                <w:bCs/>
                <w:sz w:val="22"/>
                <w:szCs w:val="22"/>
              </w:rPr>
            </w:pPr>
            <w:r w:rsidRPr="00A76655">
              <w:rPr>
                <w:rFonts w:cstheme="minorHAnsi"/>
                <w:bCs/>
                <w:sz w:val="22"/>
                <w:szCs w:val="22"/>
              </w:rPr>
              <w:t>The minutes of the meeting</w:t>
            </w:r>
            <w:r w:rsidR="00F30892">
              <w:rPr>
                <w:rFonts w:cstheme="minorHAnsi"/>
                <w:bCs/>
                <w:sz w:val="22"/>
                <w:szCs w:val="22"/>
              </w:rPr>
              <w:t xml:space="preserve"> held on 19</w:t>
            </w:r>
            <w:r w:rsidR="00F30892" w:rsidRPr="00F30892">
              <w:rPr>
                <w:rFonts w:cstheme="minorHAnsi"/>
                <w:bCs/>
                <w:sz w:val="22"/>
                <w:szCs w:val="22"/>
                <w:vertAlign w:val="superscript"/>
              </w:rPr>
              <w:t>th</w:t>
            </w:r>
            <w:r w:rsidR="00F30892">
              <w:rPr>
                <w:rFonts w:cstheme="minorHAnsi"/>
                <w:bCs/>
                <w:sz w:val="22"/>
                <w:szCs w:val="22"/>
              </w:rPr>
              <w:t xml:space="preserve"> January </w:t>
            </w:r>
            <w:r w:rsidR="00366F94">
              <w:rPr>
                <w:rFonts w:cstheme="minorHAnsi"/>
                <w:bCs/>
                <w:sz w:val="22"/>
                <w:szCs w:val="22"/>
              </w:rPr>
              <w:t>2021</w:t>
            </w:r>
            <w:r w:rsidR="00905116" w:rsidRPr="00A76655">
              <w:rPr>
                <w:rFonts w:cstheme="minorHAnsi"/>
                <w:bCs/>
                <w:sz w:val="22"/>
                <w:szCs w:val="22"/>
              </w:rPr>
              <w:t xml:space="preserve"> </w:t>
            </w:r>
            <w:r w:rsidRPr="00A76655">
              <w:rPr>
                <w:rFonts w:cstheme="minorHAnsi"/>
                <w:bCs/>
                <w:sz w:val="22"/>
                <w:szCs w:val="22"/>
              </w:rPr>
              <w:t>were adopted as</w:t>
            </w:r>
            <w:r w:rsidR="00D2533F" w:rsidRPr="00A76655">
              <w:rPr>
                <w:rFonts w:cstheme="minorHAnsi"/>
                <w:bCs/>
                <w:sz w:val="22"/>
                <w:szCs w:val="22"/>
              </w:rPr>
              <w:t xml:space="preserve"> a</w:t>
            </w:r>
            <w:r w:rsidRPr="00A76655">
              <w:rPr>
                <w:rFonts w:cstheme="minorHAnsi"/>
                <w:bCs/>
                <w:sz w:val="22"/>
                <w:szCs w:val="22"/>
              </w:rPr>
              <w:t xml:space="preserve"> true stat</w:t>
            </w:r>
            <w:r w:rsidR="002F71ED">
              <w:rPr>
                <w:rFonts w:cstheme="minorHAnsi"/>
                <w:bCs/>
                <w:sz w:val="22"/>
                <w:szCs w:val="22"/>
              </w:rPr>
              <w:t>ement and signed by the Chair</w:t>
            </w:r>
            <w:r w:rsidR="00F30892">
              <w:rPr>
                <w:rFonts w:cstheme="minorHAnsi"/>
                <w:bCs/>
                <w:sz w:val="22"/>
                <w:szCs w:val="22"/>
              </w:rPr>
              <w:t xml:space="preserve"> (LM</w:t>
            </w:r>
            <w:r w:rsidRPr="00A76655">
              <w:rPr>
                <w:rFonts w:cstheme="minorHAnsi"/>
                <w:bCs/>
                <w:sz w:val="22"/>
                <w:szCs w:val="22"/>
              </w:rPr>
              <w:t>)</w:t>
            </w:r>
            <w:r w:rsidR="00AE16EB" w:rsidRPr="00A76655">
              <w:rPr>
                <w:rFonts w:cstheme="minorHAnsi"/>
                <w:bCs/>
                <w:sz w:val="22"/>
                <w:szCs w:val="22"/>
              </w:rPr>
              <w:t>.</w:t>
            </w:r>
          </w:p>
          <w:p w:rsidR="00905116" w:rsidRDefault="00905116" w:rsidP="00905116">
            <w:pPr>
              <w:spacing w:after="0" w:line="240" w:lineRule="auto"/>
              <w:rPr>
                <w:rFonts w:cstheme="minorHAnsi"/>
                <w:bCs/>
                <w:sz w:val="22"/>
                <w:szCs w:val="22"/>
              </w:rPr>
            </w:pPr>
          </w:p>
          <w:p w:rsidR="00797C60" w:rsidRDefault="00797C60" w:rsidP="00797C60">
            <w:pPr>
              <w:spacing w:after="0"/>
              <w:rPr>
                <w:rFonts w:cstheme="minorHAnsi"/>
                <w:b/>
                <w:sz w:val="22"/>
                <w:szCs w:val="22"/>
              </w:rPr>
            </w:pPr>
            <w:r w:rsidRPr="00797C60">
              <w:rPr>
                <w:rFonts w:cstheme="minorHAnsi"/>
                <w:b/>
                <w:sz w:val="22"/>
                <w:szCs w:val="22"/>
              </w:rPr>
              <w:t>Planning Applications</w:t>
            </w:r>
          </w:p>
          <w:p w:rsidR="00797C60" w:rsidRPr="00797C60" w:rsidRDefault="00797C60" w:rsidP="00797C60">
            <w:pPr>
              <w:spacing w:after="0"/>
              <w:rPr>
                <w:rFonts w:eastAsia="Times New Roman" w:cstheme="minorHAnsi"/>
                <w:b/>
                <w:sz w:val="22"/>
                <w:szCs w:val="22"/>
              </w:rPr>
            </w:pPr>
            <w:r w:rsidRPr="00797C60">
              <w:rPr>
                <w:rFonts w:cstheme="minorHAnsi"/>
                <w:b/>
                <w:sz w:val="22"/>
                <w:szCs w:val="22"/>
              </w:rPr>
              <w:t>DC/21/0854/FUL - R</w:t>
            </w:r>
            <w:r w:rsidRPr="00797C60">
              <w:rPr>
                <w:rFonts w:eastAsia="Times New Roman" w:cstheme="minorHAnsi"/>
                <w:b/>
                <w:sz w:val="22"/>
                <w:szCs w:val="22"/>
              </w:rPr>
              <w:t>etention of converted outbuildings for use as two independent residential dwellings. Location: Adjacent to Triangle Wood, Kennett Road, Herringswell IP28 6SS</w:t>
            </w:r>
          </w:p>
          <w:p w:rsidR="00797C60" w:rsidRDefault="00AD674F" w:rsidP="00797C60">
            <w:pPr>
              <w:spacing w:after="0"/>
              <w:rPr>
                <w:rFonts w:eastAsia="Times New Roman" w:cstheme="minorHAnsi"/>
                <w:b/>
                <w:sz w:val="22"/>
                <w:szCs w:val="22"/>
                <w:u w:val="single"/>
              </w:rPr>
            </w:pPr>
            <w:r>
              <w:rPr>
                <w:rFonts w:eastAsia="Times New Roman" w:cstheme="minorHAnsi"/>
                <w:b/>
                <w:sz w:val="22"/>
                <w:szCs w:val="22"/>
                <w:u w:val="single"/>
              </w:rPr>
              <w:t>Resolved 21/05/16.01</w:t>
            </w:r>
          </w:p>
          <w:p w:rsidR="00AD674F" w:rsidRDefault="00AD674F" w:rsidP="00797C60">
            <w:pPr>
              <w:spacing w:after="0"/>
              <w:rPr>
                <w:rFonts w:eastAsia="Times New Roman" w:cstheme="minorHAnsi"/>
                <w:sz w:val="22"/>
                <w:szCs w:val="22"/>
              </w:rPr>
            </w:pPr>
            <w:r>
              <w:rPr>
                <w:rFonts w:eastAsia="Times New Roman" w:cstheme="minorHAnsi"/>
                <w:sz w:val="22"/>
                <w:szCs w:val="22"/>
              </w:rPr>
              <w:t>It was agreed to submit No Objections to application DC/21/0854/FUL.</w:t>
            </w:r>
          </w:p>
          <w:p w:rsidR="00AD674F" w:rsidRPr="00AD674F" w:rsidRDefault="00AD674F" w:rsidP="00797C60">
            <w:pPr>
              <w:spacing w:after="0"/>
              <w:rPr>
                <w:rFonts w:eastAsia="Times New Roman" w:cstheme="minorHAnsi"/>
                <w:sz w:val="22"/>
                <w:szCs w:val="22"/>
              </w:rPr>
            </w:pPr>
          </w:p>
          <w:p w:rsidR="00797C60" w:rsidRPr="00797C60" w:rsidRDefault="00797C60" w:rsidP="00797C60">
            <w:pPr>
              <w:spacing w:after="0"/>
              <w:rPr>
                <w:rFonts w:cstheme="minorHAnsi"/>
                <w:b/>
                <w:sz w:val="22"/>
                <w:szCs w:val="22"/>
              </w:rPr>
            </w:pPr>
            <w:r w:rsidRPr="00797C60">
              <w:rPr>
                <w:rFonts w:cstheme="minorHAnsi"/>
                <w:b/>
                <w:sz w:val="22"/>
                <w:szCs w:val="22"/>
              </w:rPr>
              <w:t>Boundary Commission Consultation – SCC Divisions (21</w:t>
            </w:r>
            <w:r w:rsidRPr="00797C60">
              <w:rPr>
                <w:rFonts w:cstheme="minorHAnsi"/>
                <w:b/>
                <w:sz w:val="22"/>
                <w:szCs w:val="22"/>
                <w:vertAlign w:val="superscript"/>
              </w:rPr>
              <w:t>st</w:t>
            </w:r>
            <w:r w:rsidRPr="00797C60">
              <w:rPr>
                <w:rFonts w:cstheme="minorHAnsi"/>
                <w:b/>
                <w:sz w:val="22"/>
                <w:szCs w:val="22"/>
              </w:rPr>
              <w:t xml:space="preserve"> June 2021)</w:t>
            </w:r>
          </w:p>
          <w:p w:rsidR="00797C60" w:rsidRDefault="00B80D27" w:rsidP="00797C60">
            <w:pPr>
              <w:spacing w:after="0"/>
              <w:rPr>
                <w:rFonts w:cstheme="minorHAnsi"/>
                <w:sz w:val="22"/>
                <w:szCs w:val="22"/>
              </w:rPr>
            </w:pPr>
            <w:r>
              <w:rPr>
                <w:rFonts w:cstheme="minorHAnsi"/>
                <w:sz w:val="22"/>
                <w:szCs w:val="22"/>
              </w:rPr>
              <w:t>Cllr. Hicks is to email the previous comments/submission to the Clerk and this will be emailed to all Councillors for them to agree whether any changes are needed.</w:t>
            </w:r>
          </w:p>
          <w:p w:rsidR="00B80D27" w:rsidRPr="00B80D27" w:rsidRDefault="00B80D27" w:rsidP="00797C60">
            <w:pPr>
              <w:spacing w:after="0"/>
              <w:rPr>
                <w:rFonts w:cstheme="minorHAnsi"/>
                <w:sz w:val="22"/>
                <w:szCs w:val="22"/>
              </w:rPr>
            </w:pPr>
          </w:p>
          <w:p w:rsidR="00797C60" w:rsidRPr="00797C60" w:rsidRDefault="00797C60" w:rsidP="00797C60">
            <w:pPr>
              <w:spacing w:after="0"/>
              <w:rPr>
                <w:rFonts w:cstheme="minorHAnsi"/>
                <w:b/>
                <w:sz w:val="22"/>
                <w:szCs w:val="22"/>
              </w:rPr>
            </w:pPr>
            <w:r w:rsidRPr="00797C60">
              <w:rPr>
                <w:rFonts w:cstheme="minorHAnsi"/>
                <w:b/>
                <w:sz w:val="22"/>
                <w:szCs w:val="22"/>
              </w:rPr>
              <w:t>White Horse Lodge Application Update</w:t>
            </w:r>
          </w:p>
          <w:p w:rsidR="00625283" w:rsidRDefault="00B80D27" w:rsidP="00625283">
            <w:pPr>
              <w:spacing w:after="0" w:line="240" w:lineRule="auto"/>
              <w:rPr>
                <w:rFonts w:cstheme="minorHAnsi"/>
                <w:bCs/>
                <w:sz w:val="22"/>
                <w:szCs w:val="22"/>
              </w:rPr>
            </w:pPr>
            <w:r>
              <w:rPr>
                <w:rFonts w:cstheme="minorHAnsi"/>
                <w:bCs/>
                <w:sz w:val="22"/>
                <w:szCs w:val="22"/>
              </w:rPr>
              <w:t>It was confirmed that James Hockney will attend the next PC meeting and give a presentation to members. The Clerk is to confirm the next meeting date with James following tonight’s meeting.</w:t>
            </w:r>
          </w:p>
          <w:p w:rsidR="00625283" w:rsidRDefault="00625283" w:rsidP="00625283">
            <w:pPr>
              <w:spacing w:after="0" w:line="240" w:lineRule="auto"/>
              <w:rPr>
                <w:rFonts w:cstheme="minorHAnsi"/>
                <w:bCs/>
                <w:sz w:val="22"/>
                <w:szCs w:val="22"/>
              </w:rPr>
            </w:pPr>
          </w:p>
          <w:p w:rsidR="00625283" w:rsidRDefault="00625283" w:rsidP="00625283">
            <w:pPr>
              <w:spacing w:after="0" w:line="240" w:lineRule="auto"/>
              <w:rPr>
                <w:rFonts w:cs="Arial"/>
                <w:b/>
                <w:szCs w:val="24"/>
                <w:lang w:eastAsia="ar-SA"/>
              </w:rPr>
            </w:pPr>
            <w:r>
              <w:rPr>
                <w:rFonts w:cs="Arial"/>
                <w:b/>
                <w:szCs w:val="24"/>
                <w:lang w:eastAsia="ar-SA"/>
              </w:rPr>
              <w:t xml:space="preserve">Highways/Footpaths &amp; Trees </w:t>
            </w:r>
          </w:p>
          <w:p w:rsidR="00625283" w:rsidRPr="00625283" w:rsidRDefault="00625283" w:rsidP="00625283">
            <w:pPr>
              <w:spacing w:after="0" w:line="240" w:lineRule="auto"/>
              <w:rPr>
                <w:rFonts w:cstheme="minorHAnsi"/>
                <w:b/>
                <w:bCs/>
                <w:sz w:val="22"/>
                <w:szCs w:val="22"/>
              </w:rPr>
            </w:pPr>
            <w:r w:rsidRPr="00625283">
              <w:rPr>
                <w:rFonts w:cs="Arial"/>
                <w:b/>
                <w:szCs w:val="24"/>
                <w:lang w:eastAsia="ar-SA"/>
              </w:rPr>
              <w:t>Street Repairs (Outside The Beehive) Update</w:t>
            </w:r>
          </w:p>
          <w:p w:rsidR="00625283" w:rsidRDefault="004A01E7" w:rsidP="00905116">
            <w:pPr>
              <w:spacing w:after="0" w:line="240" w:lineRule="auto"/>
              <w:rPr>
                <w:rFonts w:cstheme="minorHAnsi"/>
                <w:bCs/>
                <w:sz w:val="22"/>
                <w:szCs w:val="22"/>
              </w:rPr>
            </w:pPr>
            <w:r>
              <w:rPr>
                <w:rFonts w:cstheme="minorHAnsi"/>
                <w:bCs/>
                <w:sz w:val="22"/>
                <w:szCs w:val="22"/>
              </w:rPr>
              <w:t>It was confirmed that works are due to start on 7</w:t>
            </w:r>
            <w:r w:rsidRPr="004A01E7">
              <w:rPr>
                <w:rFonts w:cstheme="minorHAnsi"/>
                <w:bCs/>
                <w:sz w:val="22"/>
                <w:szCs w:val="22"/>
                <w:vertAlign w:val="superscript"/>
              </w:rPr>
              <w:t>th</w:t>
            </w:r>
            <w:r>
              <w:rPr>
                <w:rFonts w:cstheme="minorHAnsi"/>
                <w:bCs/>
                <w:sz w:val="22"/>
                <w:szCs w:val="22"/>
              </w:rPr>
              <w:t xml:space="preserve"> June 2021, and will mean The Street will be closed for 4 weeks. The Clerk is to ensure after the works are completed that it is </w:t>
            </w:r>
            <w:r>
              <w:rPr>
                <w:rFonts w:cstheme="minorHAnsi"/>
                <w:bCs/>
                <w:sz w:val="22"/>
                <w:szCs w:val="22"/>
              </w:rPr>
              <w:lastRenderedPageBreak/>
              <w:t>added to the Highways Drainage Cyclic Program. The Clerk is also to check that the street sweeping is on the program for 6-8 week cycles.</w:t>
            </w:r>
          </w:p>
          <w:p w:rsidR="004A01E7" w:rsidRPr="00A76655" w:rsidRDefault="004A01E7" w:rsidP="00905116">
            <w:pPr>
              <w:spacing w:after="0" w:line="240" w:lineRule="auto"/>
              <w:rPr>
                <w:rFonts w:cstheme="minorHAnsi"/>
                <w:bCs/>
                <w:sz w:val="22"/>
                <w:szCs w:val="22"/>
              </w:rPr>
            </w:pPr>
          </w:p>
        </w:tc>
        <w:tc>
          <w:tcPr>
            <w:tcW w:w="1242" w:type="dxa"/>
            <w:tcBorders>
              <w:left w:val="single" w:sz="4" w:space="0" w:color="auto"/>
            </w:tcBorders>
          </w:tcPr>
          <w:p w:rsidR="002D5BFD" w:rsidRPr="00783DB7" w:rsidRDefault="002D5BFD" w:rsidP="00905116">
            <w:pPr>
              <w:spacing w:after="0" w:line="240" w:lineRule="auto"/>
              <w:rPr>
                <w:b/>
              </w:rPr>
            </w:pPr>
          </w:p>
        </w:tc>
      </w:tr>
      <w:tr w:rsidR="00DD5FD3" w:rsidTr="008505BA">
        <w:trPr>
          <w:trHeight w:val="909"/>
        </w:trPr>
        <w:tc>
          <w:tcPr>
            <w:tcW w:w="1384" w:type="dxa"/>
            <w:tcBorders>
              <w:right w:val="single" w:sz="4" w:space="0" w:color="auto"/>
            </w:tcBorders>
          </w:tcPr>
          <w:p w:rsidR="00683393" w:rsidRDefault="006F32F2" w:rsidP="00AD01BA">
            <w:pPr>
              <w:spacing w:after="0" w:line="240" w:lineRule="auto"/>
              <w:rPr>
                <w:b/>
              </w:rPr>
            </w:pPr>
            <w:r>
              <w:rPr>
                <w:b/>
              </w:rPr>
              <w:lastRenderedPageBreak/>
              <w:t>21/05/18</w:t>
            </w:r>
          </w:p>
          <w:p w:rsidR="00095E7E" w:rsidRDefault="00782B29" w:rsidP="00AD01BA">
            <w:pPr>
              <w:spacing w:after="0" w:line="240" w:lineRule="auto"/>
              <w:rPr>
                <w:b/>
              </w:rPr>
            </w:pPr>
            <w:r>
              <w:rPr>
                <w:b/>
              </w:rPr>
              <w:t>i)</w:t>
            </w:r>
          </w:p>
          <w:p w:rsidR="00782B29" w:rsidRDefault="00782B29" w:rsidP="00AD01BA">
            <w:pPr>
              <w:spacing w:after="0" w:line="240" w:lineRule="auto"/>
              <w:rPr>
                <w:b/>
              </w:rPr>
            </w:pPr>
          </w:p>
          <w:p w:rsidR="00D6032F" w:rsidRDefault="00D6032F" w:rsidP="00AD01BA">
            <w:pPr>
              <w:spacing w:after="0" w:line="240" w:lineRule="auto"/>
              <w:rPr>
                <w:b/>
              </w:rPr>
            </w:pPr>
          </w:p>
          <w:p w:rsidR="00D6032F" w:rsidRDefault="00D6032F" w:rsidP="00AD01BA">
            <w:pPr>
              <w:spacing w:after="0" w:line="240" w:lineRule="auto"/>
              <w:rPr>
                <w:b/>
              </w:rPr>
            </w:pPr>
          </w:p>
          <w:p w:rsidR="00D6032F" w:rsidRDefault="00D6032F" w:rsidP="00AD01BA">
            <w:pPr>
              <w:spacing w:after="0" w:line="240" w:lineRule="auto"/>
              <w:rPr>
                <w:b/>
              </w:rPr>
            </w:pPr>
          </w:p>
          <w:p w:rsidR="00D6032F" w:rsidRDefault="00D6032F" w:rsidP="00AD01BA">
            <w:pPr>
              <w:spacing w:after="0" w:line="240" w:lineRule="auto"/>
              <w:rPr>
                <w:b/>
              </w:rPr>
            </w:pPr>
          </w:p>
          <w:p w:rsidR="00782B29" w:rsidRDefault="00782B29" w:rsidP="00AD01BA">
            <w:pPr>
              <w:spacing w:after="0" w:line="240" w:lineRule="auto"/>
              <w:rPr>
                <w:b/>
              </w:rPr>
            </w:pPr>
            <w:r>
              <w:rPr>
                <w:b/>
              </w:rPr>
              <w:t>ii)</w:t>
            </w:r>
          </w:p>
          <w:p w:rsidR="00782B29" w:rsidRDefault="00782B29" w:rsidP="00AD01BA">
            <w:pPr>
              <w:spacing w:after="0" w:line="240" w:lineRule="auto"/>
              <w:rPr>
                <w:b/>
              </w:rPr>
            </w:pPr>
          </w:p>
          <w:p w:rsidR="00782B29" w:rsidRDefault="00782B29"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567373" w:rsidRDefault="00567373" w:rsidP="00AD01BA">
            <w:pPr>
              <w:spacing w:after="0" w:line="240" w:lineRule="auto"/>
              <w:rPr>
                <w:b/>
              </w:rPr>
            </w:pPr>
          </w:p>
          <w:p w:rsidR="0094590C" w:rsidRDefault="0094590C" w:rsidP="00AD01BA">
            <w:pPr>
              <w:spacing w:after="0" w:line="240" w:lineRule="auto"/>
              <w:rPr>
                <w:b/>
              </w:rPr>
            </w:pPr>
            <w:r>
              <w:rPr>
                <w:b/>
              </w:rPr>
              <w:t>iii)</w:t>
            </w:r>
          </w:p>
          <w:p w:rsidR="0094590C" w:rsidRDefault="0094590C" w:rsidP="00AD01BA">
            <w:pPr>
              <w:spacing w:after="0" w:line="240" w:lineRule="auto"/>
              <w:rPr>
                <w:b/>
              </w:rPr>
            </w:pPr>
          </w:p>
          <w:p w:rsidR="0094590C" w:rsidRDefault="0094590C" w:rsidP="00AD01BA">
            <w:pPr>
              <w:spacing w:after="0" w:line="240" w:lineRule="auto"/>
              <w:rPr>
                <w:b/>
              </w:rPr>
            </w:pPr>
          </w:p>
          <w:p w:rsidR="00F17045" w:rsidRDefault="00F17045" w:rsidP="00AD01BA">
            <w:pPr>
              <w:spacing w:after="0" w:line="240" w:lineRule="auto"/>
              <w:rPr>
                <w:b/>
              </w:rPr>
            </w:pPr>
          </w:p>
          <w:p w:rsidR="00F17045" w:rsidRDefault="00F17045" w:rsidP="00AD01BA">
            <w:pPr>
              <w:spacing w:after="0" w:line="240" w:lineRule="auto"/>
              <w:rPr>
                <w:b/>
              </w:rPr>
            </w:pPr>
          </w:p>
          <w:p w:rsidR="00F17045" w:rsidRDefault="00F17045" w:rsidP="00AD01BA">
            <w:pPr>
              <w:spacing w:after="0" w:line="240" w:lineRule="auto"/>
              <w:rPr>
                <w:b/>
              </w:rPr>
            </w:pPr>
          </w:p>
          <w:p w:rsidR="00F17045" w:rsidRDefault="00F17045" w:rsidP="00AD01BA">
            <w:pPr>
              <w:spacing w:after="0" w:line="240" w:lineRule="auto"/>
              <w:rPr>
                <w:b/>
              </w:rPr>
            </w:pPr>
          </w:p>
          <w:p w:rsidR="002F71ED" w:rsidRDefault="002F71ED" w:rsidP="00AD01BA">
            <w:pPr>
              <w:spacing w:after="0" w:line="240" w:lineRule="auto"/>
              <w:rPr>
                <w:b/>
              </w:rPr>
            </w:pPr>
          </w:p>
          <w:p w:rsidR="00AD445E" w:rsidRDefault="001F6A6E" w:rsidP="00AD01BA">
            <w:pPr>
              <w:spacing w:after="0" w:line="240" w:lineRule="auto"/>
              <w:rPr>
                <w:b/>
              </w:rPr>
            </w:pPr>
            <w:r>
              <w:rPr>
                <w:b/>
              </w:rPr>
              <w:t>21/05/19</w:t>
            </w:r>
          </w:p>
          <w:p w:rsidR="0045471C" w:rsidRDefault="0045471C" w:rsidP="00AD01BA">
            <w:pPr>
              <w:spacing w:after="0" w:line="240" w:lineRule="auto"/>
              <w:rPr>
                <w:b/>
              </w:rPr>
            </w:pPr>
            <w:r>
              <w:rPr>
                <w:b/>
              </w:rPr>
              <w:t>i)</w:t>
            </w:r>
          </w:p>
          <w:p w:rsidR="0045471C" w:rsidRDefault="0045471C" w:rsidP="00AD01BA">
            <w:pPr>
              <w:spacing w:after="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CC01BD">
            <w:pPr>
              <w:spacing w:after="120" w:line="240" w:lineRule="auto"/>
              <w:rPr>
                <w:b/>
              </w:rPr>
            </w:pPr>
          </w:p>
          <w:p w:rsidR="00B113A1" w:rsidRDefault="00B113A1" w:rsidP="002F71ED">
            <w:pPr>
              <w:spacing w:after="240" w:line="240" w:lineRule="auto"/>
              <w:rPr>
                <w:b/>
              </w:rPr>
            </w:pPr>
          </w:p>
          <w:p w:rsidR="0045471C" w:rsidRDefault="00782B29" w:rsidP="002F71ED">
            <w:pPr>
              <w:spacing w:after="240" w:line="240" w:lineRule="auto"/>
              <w:rPr>
                <w:b/>
              </w:rPr>
            </w:pPr>
            <w:r>
              <w:rPr>
                <w:b/>
              </w:rPr>
              <w:t>ii)</w:t>
            </w:r>
          </w:p>
          <w:p w:rsidR="00782B29" w:rsidRDefault="00782B29" w:rsidP="00AD01BA">
            <w:pPr>
              <w:spacing w:after="0" w:line="240" w:lineRule="auto"/>
              <w:rPr>
                <w:b/>
              </w:rPr>
            </w:pPr>
          </w:p>
          <w:p w:rsidR="00782B29" w:rsidRDefault="00782B29" w:rsidP="00AD01BA">
            <w:pPr>
              <w:spacing w:after="0" w:line="240" w:lineRule="auto"/>
              <w:rPr>
                <w:b/>
              </w:rPr>
            </w:pPr>
          </w:p>
          <w:p w:rsidR="00DA0D6F" w:rsidRDefault="00DA0D6F" w:rsidP="00AD01BA">
            <w:pPr>
              <w:spacing w:after="0" w:line="240" w:lineRule="auto"/>
              <w:rPr>
                <w:b/>
              </w:rPr>
            </w:pPr>
          </w:p>
          <w:p w:rsidR="008A36BB" w:rsidRDefault="008A36BB" w:rsidP="00AD01BA">
            <w:pPr>
              <w:spacing w:after="0" w:line="240" w:lineRule="auto"/>
              <w:rPr>
                <w:b/>
              </w:rPr>
            </w:pPr>
          </w:p>
          <w:p w:rsidR="00B113A1" w:rsidRDefault="00B113A1" w:rsidP="00AD01BA">
            <w:pPr>
              <w:spacing w:after="0" w:line="240" w:lineRule="auto"/>
              <w:rPr>
                <w:b/>
              </w:rPr>
            </w:pPr>
          </w:p>
          <w:p w:rsidR="00B113A1" w:rsidRDefault="00B113A1" w:rsidP="00AD01BA">
            <w:pPr>
              <w:spacing w:after="0" w:line="240" w:lineRule="auto"/>
              <w:rPr>
                <w:b/>
              </w:rPr>
            </w:pPr>
          </w:p>
          <w:p w:rsidR="00B113A1" w:rsidRDefault="00B113A1" w:rsidP="00AD01BA">
            <w:pPr>
              <w:spacing w:after="0" w:line="240" w:lineRule="auto"/>
              <w:rPr>
                <w:b/>
              </w:rPr>
            </w:pPr>
          </w:p>
          <w:p w:rsidR="00B113A1" w:rsidRDefault="00B113A1" w:rsidP="00AD01BA">
            <w:pPr>
              <w:spacing w:after="0" w:line="240" w:lineRule="auto"/>
              <w:rPr>
                <w:b/>
              </w:rPr>
            </w:pPr>
          </w:p>
          <w:p w:rsidR="00B113A1" w:rsidRDefault="00B113A1" w:rsidP="00AD01BA">
            <w:pPr>
              <w:spacing w:after="0" w:line="240" w:lineRule="auto"/>
              <w:rPr>
                <w:b/>
              </w:rPr>
            </w:pPr>
          </w:p>
          <w:p w:rsidR="00782B29" w:rsidRDefault="008A36BB" w:rsidP="00AD01BA">
            <w:pPr>
              <w:spacing w:after="0" w:line="240" w:lineRule="auto"/>
              <w:rPr>
                <w:b/>
              </w:rPr>
            </w:pPr>
            <w:r>
              <w:rPr>
                <w:b/>
              </w:rPr>
              <w:t>21/05/20</w:t>
            </w:r>
          </w:p>
          <w:p w:rsidR="00DA0D6F" w:rsidRDefault="00DA0D6F" w:rsidP="00AD01BA">
            <w:pPr>
              <w:spacing w:after="0" w:line="240" w:lineRule="auto"/>
              <w:rPr>
                <w:b/>
              </w:rPr>
            </w:pPr>
            <w:r>
              <w:rPr>
                <w:b/>
              </w:rPr>
              <w:t>i)</w:t>
            </w:r>
          </w:p>
          <w:p w:rsidR="00DA0D6F" w:rsidRDefault="00DA0D6F" w:rsidP="00AD01BA">
            <w:pPr>
              <w:spacing w:after="0" w:line="240" w:lineRule="auto"/>
              <w:rPr>
                <w:b/>
              </w:rPr>
            </w:pPr>
          </w:p>
          <w:p w:rsidR="00F42190" w:rsidRDefault="00F42190" w:rsidP="00A779E2">
            <w:pPr>
              <w:spacing w:after="120" w:line="240" w:lineRule="auto"/>
              <w:rPr>
                <w:b/>
              </w:rPr>
            </w:pPr>
          </w:p>
          <w:p w:rsidR="00EE5D88" w:rsidRDefault="00EE5D88" w:rsidP="00A779E2">
            <w:pPr>
              <w:spacing w:after="120" w:line="240" w:lineRule="auto"/>
              <w:rPr>
                <w:b/>
              </w:rPr>
            </w:pPr>
          </w:p>
          <w:p w:rsidR="00EE5D88" w:rsidRDefault="00EE5D88" w:rsidP="00A779E2">
            <w:pPr>
              <w:spacing w:after="120" w:line="240" w:lineRule="auto"/>
              <w:rPr>
                <w:b/>
              </w:rPr>
            </w:pPr>
            <w:bookmarkStart w:id="0" w:name="_GoBack"/>
            <w:bookmarkEnd w:id="0"/>
          </w:p>
          <w:p w:rsidR="00DA0D6F" w:rsidRDefault="00DA0D6F" w:rsidP="00A779E2">
            <w:pPr>
              <w:spacing w:after="120" w:line="240" w:lineRule="auto"/>
              <w:rPr>
                <w:b/>
              </w:rPr>
            </w:pPr>
            <w:r>
              <w:rPr>
                <w:b/>
              </w:rPr>
              <w:t>ii)</w:t>
            </w:r>
          </w:p>
          <w:p w:rsidR="008A36BB" w:rsidRDefault="008A36BB" w:rsidP="00AD01BA">
            <w:pPr>
              <w:spacing w:after="0" w:line="240" w:lineRule="auto"/>
              <w:rPr>
                <w:b/>
              </w:rPr>
            </w:pPr>
          </w:p>
          <w:p w:rsidR="001847B0" w:rsidRDefault="001847B0" w:rsidP="00AD01BA">
            <w:pPr>
              <w:spacing w:after="0" w:line="240" w:lineRule="auto"/>
              <w:rPr>
                <w:b/>
              </w:rPr>
            </w:pPr>
          </w:p>
          <w:p w:rsidR="008A36BB" w:rsidRDefault="008A36BB" w:rsidP="00AD01BA">
            <w:pPr>
              <w:spacing w:after="0" w:line="240" w:lineRule="auto"/>
              <w:rPr>
                <w:b/>
              </w:rPr>
            </w:pPr>
            <w:r>
              <w:rPr>
                <w:b/>
              </w:rPr>
              <w:t>iii)</w:t>
            </w:r>
          </w:p>
          <w:p w:rsidR="008A36BB" w:rsidRDefault="008A36BB" w:rsidP="00AD01BA">
            <w:pPr>
              <w:spacing w:after="0" w:line="240" w:lineRule="auto"/>
              <w:rPr>
                <w:b/>
              </w:rPr>
            </w:pPr>
          </w:p>
          <w:p w:rsidR="008A36BB" w:rsidRDefault="008A36BB" w:rsidP="00AD01BA">
            <w:pPr>
              <w:spacing w:after="0" w:line="240" w:lineRule="auto"/>
              <w:rPr>
                <w:b/>
              </w:rPr>
            </w:pPr>
          </w:p>
          <w:p w:rsidR="00A779E2" w:rsidRDefault="00A779E2" w:rsidP="00AD01BA">
            <w:pPr>
              <w:spacing w:after="0" w:line="240" w:lineRule="auto"/>
              <w:rPr>
                <w:b/>
              </w:rPr>
            </w:pPr>
          </w:p>
          <w:p w:rsidR="00C17B08" w:rsidRDefault="00C17B08" w:rsidP="00AD01BA">
            <w:pPr>
              <w:spacing w:after="0" w:line="240" w:lineRule="auto"/>
              <w:rPr>
                <w:b/>
              </w:rPr>
            </w:pPr>
          </w:p>
          <w:p w:rsidR="008A36BB" w:rsidRDefault="008A36BB" w:rsidP="00AD01BA">
            <w:pPr>
              <w:spacing w:after="0" w:line="240" w:lineRule="auto"/>
              <w:rPr>
                <w:b/>
              </w:rPr>
            </w:pPr>
            <w:r>
              <w:rPr>
                <w:b/>
              </w:rPr>
              <w:t>iv)</w:t>
            </w:r>
          </w:p>
          <w:p w:rsidR="00AC5510" w:rsidRPr="00A377FB" w:rsidRDefault="00AC5510" w:rsidP="00AD01BA">
            <w:pPr>
              <w:spacing w:after="0" w:line="240" w:lineRule="auto"/>
              <w:rPr>
                <w:b/>
              </w:rPr>
            </w:pPr>
          </w:p>
        </w:tc>
        <w:tc>
          <w:tcPr>
            <w:tcW w:w="8255" w:type="dxa"/>
            <w:tcBorders>
              <w:left w:val="single" w:sz="4" w:space="0" w:color="auto"/>
              <w:right w:val="single" w:sz="4" w:space="0" w:color="auto"/>
            </w:tcBorders>
          </w:tcPr>
          <w:p w:rsidR="00CB1663" w:rsidRDefault="00CB1663" w:rsidP="00CB1663">
            <w:pPr>
              <w:spacing w:after="0"/>
              <w:rPr>
                <w:rFonts w:cstheme="minorHAnsi"/>
                <w:b/>
              </w:rPr>
            </w:pPr>
            <w:r w:rsidRPr="00CB1663">
              <w:rPr>
                <w:rFonts w:cstheme="minorHAnsi"/>
                <w:b/>
              </w:rPr>
              <w:lastRenderedPageBreak/>
              <w:t>Parish Matters</w:t>
            </w:r>
          </w:p>
          <w:p w:rsidR="00CB1663" w:rsidRDefault="00CB1663" w:rsidP="00CB1663">
            <w:pPr>
              <w:spacing w:after="0"/>
              <w:rPr>
                <w:rFonts w:cstheme="minorHAnsi"/>
                <w:b/>
              </w:rPr>
            </w:pPr>
            <w:r w:rsidRPr="00CB1663">
              <w:rPr>
                <w:rFonts w:cstheme="minorHAnsi"/>
                <w:b/>
              </w:rPr>
              <w:t>Discuss Defibrillators Project for the Village &amp; County Council Funding</w:t>
            </w:r>
          </w:p>
          <w:p w:rsidR="00CB1663" w:rsidRDefault="00D6032F" w:rsidP="00CB1663">
            <w:pPr>
              <w:spacing w:after="0"/>
              <w:rPr>
                <w:rFonts w:cstheme="minorHAnsi"/>
              </w:rPr>
            </w:pPr>
            <w:r>
              <w:rPr>
                <w:rFonts w:cstheme="minorHAnsi"/>
              </w:rPr>
              <w:t>The Clerk is to follow up on the Locality Grant application with Cllr. Drummond. The Clerk is also to seek information and costs from Community Heartbeat Trust. It was discussed that consultation with the village should be carried out before the scheme proceeds.</w:t>
            </w:r>
          </w:p>
          <w:p w:rsidR="00D6032F" w:rsidRPr="0025555C" w:rsidRDefault="00D6032F" w:rsidP="00CB1663">
            <w:pPr>
              <w:spacing w:after="0"/>
              <w:rPr>
                <w:rFonts w:cstheme="minorHAnsi"/>
              </w:rPr>
            </w:pPr>
          </w:p>
          <w:p w:rsidR="00CB1663" w:rsidRDefault="00CB1663" w:rsidP="00CB1663">
            <w:pPr>
              <w:spacing w:after="0"/>
              <w:rPr>
                <w:rFonts w:cstheme="minorHAnsi"/>
                <w:b/>
              </w:rPr>
            </w:pPr>
            <w:r w:rsidRPr="00CB1663">
              <w:rPr>
                <w:rFonts w:cstheme="minorHAnsi"/>
                <w:b/>
              </w:rPr>
              <w:t>Discuss Notice Boards &amp; Funding</w:t>
            </w:r>
          </w:p>
          <w:p w:rsidR="00CB1663" w:rsidRDefault="00D91DF7" w:rsidP="00CB1663">
            <w:pPr>
              <w:spacing w:after="0"/>
              <w:rPr>
                <w:rFonts w:cstheme="minorHAnsi"/>
              </w:rPr>
            </w:pPr>
            <w:r>
              <w:rPr>
                <w:rFonts w:cstheme="minorHAnsi"/>
              </w:rPr>
              <w:t>The Clerk presented the options for the final design of the notice boards from Greenbarnes Ltd.</w:t>
            </w:r>
          </w:p>
          <w:p w:rsidR="00D91DF7" w:rsidRDefault="00D91DF7" w:rsidP="00CB1663">
            <w:pPr>
              <w:spacing w:after="0"/>
              <w:rPr>
                <w:rFonts w:cstheme="minorHAnsi"/>
                <w:b/>
                <w:u w:val="single"/>
              </w:rPr>
            </w:pPr>
            <w:r>
              <w:rPr>
                <w:rFonts w:cstheme="minorHAnsi"/>
                <w:b/>
                <w:u w:val="single"/>
              </w:rPr>
              <w:t>Resolved 21/05/18.01</w:t>
            </w:r>
          </w:p>
          <w:p w:rsidR="00D91DF7" w:rsidRDefault="00567373" w:rsidP="00CB1663">
            <w:pPr>
              <w:spacing w:after="0"/>
              <w:rPr>
                <w:rFonts w:cstheme="minorHAnsi"/>
              </w:rPr>
            </w:pPr>
            <w:r>
              <w:rPr>
                <w:rFonts w:cstheme="minorHAnsi"/>
              </w:rPr>
              <w:t>It was agreed to go with the Straight Header Option, light Oak stain 2-bay, lockable to be sited on posts (Text: HERRINGSWELL PARISH COUNCIL), for the Parish Council board and the Straight Header option, light Oak stain single bay, lockable to be sited on the Village Hall wall (Text: VILLAGE HALL); at a cost of £2,359.14 incl. VAT.</w:t>
            </w:r>
          </w:p>
          <w:p w:rsidR="00567373" w:rsidRDefault="00567373" w:rsidP="00CB1663">
            <w:pPr>
              <w:spacing w:after="0"/>
              <w:rPr>
                <w:rFonts w:cstheme="minorHAnsi"/>
              </w:rPr>
            </w:pPr>
          </w:p>
          <w:p w:rsidR="00567373" w:rsidRDefault="00567373" w:rsidP="00CB1663">
            <w:pPr>
              <w:spacing w:after="0"/>
              <w:rPr>
                <w:rFonts w:cstheme="minorHAnsi"/>
              </w:rPr>
            </w:pPr>
            <w:r>
              <w:rPr>
                <w:rFonts w:cstheme="minorHAnsi"/>
              </w:rPr>
              <w:t>Thanks were extended to Cllr. Dawn Dicker for the Locality Grant which will pay for the notice boards.</w:t>
            </w:r>
          </w:p>
          <w:p w:rsidR="00567373" w:rsidRPr="00D91DF7" w:rsidRDefault="00567373" w:rsidP="00CB1663">
            <w:pPr>
              <w:spacing w:after="0"/>
              <w:rPr>
                <w:rFonts w:cstheme="minorHAnsi"/>
              </w:rPr>
            </w:pPr>
          </w:p>
          <w:p w:rsidR="00CB1663" w:rsidRPr="00CB1663" w:rsidRDefault="00CB1663" w:rsidP="00CB1663">
            <w:pPr>
              <w:spacing w:after="0"/>
              <w:rPr>
                <w:rFonts w:cstheme="minorHAnsi"/>
                <w:b/>
              </w:rPr>
            </w:pPr>
            <w:r w:rsidRPr="00CB1663">
              <w:rPr>
                <w:rFonts w:cstheme="minorHAnsi"/>
                <w:b/>
              </w:rPr>
              <w:t>Bottle Bank Update</w:t>
            </w:r>
          </w:p>
          <w:p w:rsidR="007F03FA" w:rsidRDefault="00F17045" w:rsidP="008505BA">
            <w:pPr>
              <w:spacing w:after="0"/>
              <w:rPr>
                <w:rFonts w:cstheme="minorHAnsi"/>
                <w:bCs/>
                <w:sz w:val="22"/>
                <w:szCs w:val="22"/>
              </w:rPr>
            </w:pPr>
            <w:r>
              <w:rPr>
                <w:rFonts w:cstheme="minorHAnsi"/>
                <w:bCs/>
                <w:sz w:val="22"/>
                <w:szCs w:val="22"/>
              </w:rPr>
              <w:t>The site visit with Shane</w:t>
            </w:r>
            <w:r w:rsidR="002F71ED">
              <w:rPr>
                <w:rFonts w:cstheme="minorHAnsi"/>
                <w:bCs/>
                <w:sz w:val="22"/>
                <w:szCs w:val="22"/>
              </w:rPr>
              <w:t>, confirmed that the b</w:t>
            </w:r>
            <w:r>
              <w:rPr>
                <w:rFonts w:cstheme="minorHAnsi"/>
                <w:bCs/>
                <w:sz w:val="22"/>
                <w:szCs w:val="22"/>
              </w:rPr>
              <w:t>est option would be a ‘French Drain’; dig out a trench and add drainage (hardcore/shingle). Cllr. Brown is to instruct Shane to proceed.</w:t>
            </w:r>
          </w:p>
          <w:p w:rsidR="00F17045" w:rsidRDefault="00F17045" w:rsidP="008505BA">
            <w:pPr>
              <w:spacing w:after="0"/>
              <w:rPr>
                <w:rFonts w:cstheme="minorHAnsi"/>
                <w:b/>
                <w:bCs/>
                <w:sz w:val="22"/>
                <w:szCs w:val="22"/>
                <w:u w:val="single"/>
              </w:rPr>
            </w:pPr>
            <w:r>
              <w:rPr>
                <w:rFonts w:cstheme="minorHAnsi"/>
                <w:b/>
                <w:bCs/>
                <w:sz w:val="22"/>
                <w:szCs w:val="22"/>
                <w:u w:val="single"/>
              </w:rPr>
              <w:t>Resolved 21/05/18.02</w:t>
            </w:r>
          </w:p>
          <w:p w:rsidR="004F7B3E" w:rsidRDefault="00F17045" w:rsidP="004F7B3E">
            <w:pPr>
              <w:spacing w:after="0"/>
              <w:rPr>
                <w:rFonts w:cstheme="minorHAnsi"/>
                <w:bCs/>
                <w:sz w:val="22"/>
                <w:szCs w:val="22"/>
              </w:rPr>
            </w:pPr>
            <w:r w:rsidRPr="00F17045">
              <w:rPr>
                <w:rFonts w:cstheme="minorHAnsi"/>
                <w:bCs/>
                <w:sz w:val="22"/>
                <w:szCs w:val="22"/>
              </w:rPr>
              <w:t>It was agreed to instruct Shane to proceed with the ‘French Drain’ option.</w:t>
            </w:r>
          </w:p>
          <w:p w:rsidR="004F7B3E" w:rsidRDefault="004F7B3E" w:rsidP="004F7B3E">
            <w:pPr>
              <w:spacing w:after="0"/>
              <w:rPr>
                <w:rFonts w:cstheme="minorHAnsi"/>
                <w:bCs/>
                <w:sz w:val="22"/>
                <w:szCs w:val="22"/>
              </w:rPr>
            </w:pPr>
          </w:p>
          <w:p w:rsidR="004F7B3E" w:rsidRPr="00B113A1" w:rsidRDefault="004F7B3E" w:rsidP="004F7B3E">
            <w:pPr>
              <w:spacing w:after="0"/>
              <w:rPr>
                <w:rFonts w:cstheme="minorHAnsi"/>
                <w:b/>
                <w:sz w:val="22"/>
                <w:szCs w:val="22"/>
              </w:rPr>
            </w:pPr>
            <w:r w:rsidRPr="00B113A1">
              <w:rPr>
                <w:rFonts w:cstheme="minorHAnsi"/>
                <w:b/>
                <w:sz w:val="22"/>
                <w:szCs w:val="22"/>
              </w:rPr>
              <w:t>Correspondence</w:t>
            </w:r>
          </w:p>
          <w:p w:rsidR="00B113A1" w:rsidRPr="00B113A1" w:rsidRDefault="00B113A1" w:rsidP="00B113A1">
            <w:pPr>
              <w:spacing w:after="0" w:line="240" w:lineRule="auto"/>
              <w:rPr>
                <w:rFonts w:eastAsia="Times New Roman" w:cstheme="minorHAnsi"/>
                <w:b/>
                <w:sz w:val="22"/>
                <w:szCs w:val="22"/>
                <w:lang w:val="en-US" w:eastAsia="en-US"/>
              </w:rPr>
            </w:pPr>
            <w:r w:rsidRPr="00B113A1">
              <w:rPr>
                <w:rFonts w:eastAsia="Times New Roman" w:cstheme="minorHAnsi"/>
                <w:b/>
                <w:sz w:val="22"/>
                <w:szCs w:val="22"/>
                <w:lang w:val="en-US" w:eastAsia="en-US"/>
              </w:rPr>
              <w:t>Suffolk Community Restart Fund – SCC</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The Suffolk Community Restart fund, funded through Suffolk County Council, is a grant fund totalling £300,000 and each District and Borough Council within Suffolk have been given £75,000 each to offer voluntary, community and social enterprise (VCSE) groups a grant to help them resume their previous activities safely and/or to support them to transition to new ways of working. This scheme offers grant of between £250 and £2,500 to voluntary, community and social enterprise (VCSE) organisations in Suffolk.</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 </w:t>
            </w:r>
          </w:p>
          <w:p w:rsidR="00B113A1" w:rsidRPr="00B113A1" w:rsidRDefault="00B113A1" w:rsidP="00B113A1">
            <w:pPr>
              <w:shd w:val="clear" w:color="auto" w:fill="FFFFFF"/>
              <w:spacing w:after="0" w:line="240" w:lineRule="auto"/>
              <w:rPr>
                <w:rFonts w:eastAsia="Times New Roman" w:cstheme="minorHAnsi"/>
                <w:color w:val="222222"/>
                <w:sz w:val="22"/>
                <w:szCs w:val="22"/>
              </w:rPr>
            </w:pPr>
            <w:r w:rsidRPr="00B113A1">
              <w:rPr>
                <w:rFonts w:eastAsia="Times New Roman" w:cstheme="minorHAnsi"/>
                <w:color w:val="222222"/>
                <w:sz w:val="22"/>
                <w:szCs w:val="22"/>
              </w:rPr>
              <w:t>The aim of the fund is to enable VCSE organisations to restart previous activities safely and/or to support them to switch to new ways of working.  All VCSE groups are eligible to apply, provided funding requested is for equipment, adaptations or staffing (but these need to additional and not part of your core costs) to enable an existing/previous activity to resume safely or to enable a new activity/service to be developed/launched.</w:t>
            </w:r>
          </w:p>
          <w:p w:rsidR="00B113A1" w:rsidRPr="00B113A1" w:rsidRDefault="00B113A1" w:rsidP="00B113A1">
            <w:pPr>
              <w:shd w:val="clear" w:color="auto" w:fill="FFFFFF"/>
              <w:spacing w:after="0" w:line="240" w:lineRule="auto"/>
              <w:rPr>
                <w:rFonts w:eastAsia="Times New Roman" w:cstheme="minorHAnsi"/>
                <w:color w:val="222222"/>
                <w:sz w:val="22"/>
                <w:szCs w:val="22"/>
              </w:rPr>
            </w:pPr>
            <w:r w:rsidRPr="00B113A1">
              <w:rPr>
                <w:rFonts w:eastAsia="Times New Roman" w:cstheme="minorHAnsi"/>
                <w:color w:val="222222"/>
                <w:sz w:val="22"/>
                <w:szCs w:val="22"/>
              </w:rPr>
              <w:lastRenderedPageBreak/>
              <w:t> </w:t>
            </w:r>
          </w:p>
          <w:p w:rsidR="00B113A1" w:rsidRPr="00B113A1" w:rsidRDefault="00B113A1" w:rsidP="00B113A1">
            <w:pPr>
              <w:shd w:val="clear" w:color="auto" w:fill="FFFFFF"/>
              <w:spacing w:after="0" w:line="240" w:lineRule="auto"/>
              <w:rPr>
                <w:rFonts w:eastAsia="Times New Roman" w:cstheme="minorHAnsi"/>
                <w:color w:val="222222"/>
                <w:sz w:val="22"/>
                <w:szCs w:val="22"/>
              </w:rPr>
            </w:pPr>
            <w:r w:rsidRPr="00B113A1">
              <w:rPr>
                <w:rFonts w:eastAsia="Times New Roman" w:cstheme="minorHAnsi"/>
                <w:b/>
                <w:bCs/>
                <w:color w:val="222222"/>
                <w:sz w:val="22"/>
                <w:szCs w:val="22"/>
              </w:rPr>
              <w:t>Key information:</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Before applying, please note that this funding is not intended to replace lost income/hardship experienced by VCSE organisations as a result of the pandemic, although it can be used help you to resume activities suspended due to Covid-19.  We cannot provide retrospective funding for projects, unless it was something that has had to ‘pause’ due to COVID-19.</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 </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b/>
                <w:bCs/>
                <w:color w:val="222222"/>
                <w:sz w:val="22"/>
                <w:szCs w:val="22"/>
              </w:rPr>
              <w:t>What can be funded/Criteria:</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The attached criteria provide examples of the types of activity the fund can be used for:</w:t>
            </w:r>
          </w:p>
          <w:p w:rsidR="00B113A1" w:rsidRPr="00B113A1" w:rsidRDefault="00B113A1" w:rsidP="00B113A1">
            <w:pPr>
              <w:numPr>
                <w:ilvl w:val="0"/>
                <w:numId w:val="40"/>
              </w:num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b/>
                <w:bCs/>
                <w:color w:val="222222"/>
                <w:spacing w:val="3"/>
                <w:sz w:val="22"/>
                <w:szCs w:val="22"/>
              </w:rPr>
              <w:t>Minor facility alterations – </w:t>
            </w:r>
            <w:r w:rsidRPr="00B113A1">
              <w:rPr>
                <w:rFonts w:eastAsia="Times New Roman" w:cstheme="minorHAnsi"/>
                <w:color w:val="222222"/>
                <w:spacing w:val="3"/>
                <w:sz w:val="22"/>
                <w:szCs w:val="22"/>
              </w:rPr>
              <w:t>i.e. </w:t>
            </w:r>
            <w:r w:rsidRPr="00B113A1">
              <w:rPr>
                <w:rFonts w:eastAsia="Times New Roman" w:cstheme="minorHAnsi"/>
                <w:color w:val="222222"/>
                <w:sz w:val="22"/>
                <w:szCs w:val="22"/>
              </w:rPr>
              <w:t>Reconfiguration/refurbishment to meet social distancing requirements</w:t>
            </w:r>
          </w:p>
          <w:p w:rsidR="00B113A1" w:rsidRPr="00B113A1" w:rsidRDefault="00B113A1" w:rsidP="00B113A1">
            <w:pPr>
              <w:numPr>
                <w:ilvl w:val="0"/>
                <w:numId w:val="40"/>
              </w:num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b/>
                <w:bCs/>
                <w:color w:val="222222"/>
                <w:spacing w:val="3"/>
                <w:sz w:val="22"/>
                <w:szCs w:val="22"/>
              </w:rPr>
              <w:t>Service alterations – </w:t>
            </w:r>
            <w:r w:rsidRPr="00B113A1">
              <w:rPr>
                <w:rFonts w:eastAsia="Times New Roman" w:cstheme="minorHAnsi"/>
                <w:color w:val="222222"/>
                <w:spacing w:val="3"/>
                <w:sz w:val="22"/>
                <w:szCs w:val="22"/>
              </w:rPr>
              <w:t>i.e.</w:t>
            </w:r>
            <w:r w:rsidRPr="00B113A1">
              <w:rPr>
                <w:rFonts w:eastAsia="Times New Roman" w:cstheme="minorHAnsi"/>
                <w:b/>
                <w:bCs/>
                <w:color w:val="222222"/>
                <w:spacing w:val="3"/>
                <w:sz w:val="22"/>
                <w:szCs w:val="22"/>
              </w:rPr>
              <w:t> </w:t>
            </w:r>
            <w:r w:rsidRPr="00B113A1">
              <w:rPr>
                <w:rFonts w:eastAsia="Times New Roman" w:cstheme="minorHAnsi"/>
                <w:color w:val="222222"/>
                <w:sz w:val="22"/>
                <w:szCs w:val="22"/>
              </w:rPr>
              <w:t>Volunteer training, e.g. health and safety requirements, risk assessments, etc.</w:t>
            </w:r>
          </w:p>
          <w:p w:rsidR="00B113A1" w:rsidRPr="00B113A1" w:rsidRDefault="00B113A1" w:rsidP="00B113A1">
            <w:pPr>
              <w:numPr>
                <w:ilvl w:val="0"/>
                <w:numId w:val="40"/>
              </w:num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b/>
                <w:bCs/>
                <w:color w:val="222222"/>
                <w:spacing w:val="3"/>
                <w:sz w:val="22"/>
                <w:szCs w:val="22"/>
              </w:rPr>
              <w:t>Operational alterations - </w:t>
            </w:r>
            <w:r w:rsidRPr="00B113A1">
              <w:rPr>
                <w:rFonts w:eastAsia="Times New Roman" w:cstheme="minorHAnsi"/>
                <w:color w:val="222222"/>
                <w:spacing w:val="3"/>
                <w:sz w:val="22"/>
                <w:szCs w:val="22"/>
              </w:rPr>
              <w:t>i.e. </w:t>
            </w:r>
            <w:r w:rsidRPr="00B113A1">
              <w:rPr>
                <w:rFonts w:eastAsia="Times New Roman" w:cstheme="minorHAnsi"/>
                <w:color w:val="222222"/>
                <w:sz w:val="22"/>
                <w:szCs w:val="22"/>
              </w:rPr>
              <w:t>Signage/floor markings – maintaining social distance and avoiding congestion</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 </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b/>
                <w:bCs/>
                <w:color w:val="222222"/>
                <w:sz w:val="22"/>
                <w:szCs w:val="22"/>
              </w:rPr>
              <w:t>Process:</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sz w:val="22"/>
                <w:szCs w:val="22"/>
              </w:rPr>
              <w:t>Applicants will first contact Community Action Suffolk by email at </w:t>
            </w:r>
            <w:hyperlink r:id="rId8" w:tgtFrame="_blank" w:history="1">
              <w:r w:rsidRPr="00B113A1">
                <w:rPr>
                  <w:rFonts w:eastAsia="Times New Roman" w:cstheme="minorHAnsi"/>
                  <w:color w:val="0000FF"/>
                  <w:sz w:val="22"/>
                  <w:szCs w:val="22"/>
                  <w:u w:val="single"/>
                </w:rPr>
                <w:t>vcsesupport@communityactionsuffolk.org.uk</w:t>
              </w:r>
            </w:hyperlink>
            <w:r w:rsidRPr="00B113A1">
              <w:rPr>
                <w:rFonts w:eastAsia="Times New Roman" w:cstheme="minorHAnsi"/>
                <w:color w:val="222222"/>
                <w:sz w:val="22"/>
                <w:szCs w:val="22"/>
              </w:rPr>
              <w:t> </w:t>
            </w:r>
            <w:r w:rsidRPr="00B113A1">
              <w:rPr>
                <w:rFonts w:eastAsia="Times New Roman" w:cstheme="minorHAnsi"/>
                <w:sz w:val="22"/>
                <w:szCs w:val="22"/>
              </w:rPr>
              <w:t>or telephone 01473 345400 to discuss their project and to ensure that it meets the attached criteria.</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b/>
                <w:bCs/>
                <w:color w:val="222222"/>
                <w:sz w:val="22"/>
                <w:szCs w:val="22"/>
              </w:rPr>
              <w:t> </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b/>
                <w:bCs/>
                <w:color w:val="222222"/>
                <w:sz w:val="22"/>
                <w:szCs w:val="22"/>
              </w:rPr>
              <w:t>How to apply:</w:t>
            </w: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If you would like to access funding through the scheme, please complete the application form online </w:t>
            </w:r>
            <w:hyperlink r:id="rId9" w:tgtFrame="_blank" w:history="1">
              <w:r w:rsidRPr="00B113A1">
                <w:rPr>
                  <w:rFonts w:eastAsia="Times New Roman" w:cstheme="minorHAnsi"/>
                  <w:color w:val="1155CC"/>
                  <w:sz w:val="22"/>
                  <w:szCs w:val="22"/>
                  <w:u w:val="single"/>
                </w:rPr>
                <w:t>https://forms.office.com/r/hYXMsYNkrK</w:t>
              </w:r>
            </w:hyperlink>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 </w:t>
            </w:r>
            <w:r w:rsidRPr="00B113A1">
              <w:rPr>
                <w:rFonts w:eastAsia="Times New Roman" w:cstheme="minorHAnsi"/>
                <w:color w:val="000000"/>
                <w:sz w:val="22"/>
                <w:szCs w:val="22"/>
              </w:rPr>
              <w:t>For further information please visit </w:t>
            </w:r>
            <w:hyperlink r:id="rId10" w:tgtFrame="_blank" w:history="1">
              <w:r w:rsidRPr="00B113A1">
                <w:rPr>
                  <w:rFonts w:eastAsia="Times New Roman" w:cstheme="minorHAnsi"/>
                  <w:color w:val="0000FF"/>
                  <w:sz w:val="22"/>
                  <w:szCs w:val="22"/>
                  <w:u w:val="single"/>
                </w:rPr>
                <w:t>Suffolk Community Restart - Community Action Suffolk</w:t>
              </w:r>
            </w:hyperlink>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p>
          <w:p w:rsidR="00B113A1" w:rsidRPr="00B113A1" w:rsidRDefault="00B113A1" w:rsidP="00B113A1">
            <w:pPr>
              <w:shd w:val="clear" w:color="auto" w:fill="FFFFFF"/>
              <w:spacing w:after="0" w:line="240" w:lineRule="auto"/>
              <w:ind w:right="27"/>
              <w:rPr>
                <w:rFonts w:eastAsia="Times New Roman" w:cstheme="minorHAnsi"/>
                <w:color w:val="222222"/>
                <w:sz w:val="22"/>
                <w:szCs w:val="22"/>
              </w:rPr>
            </w:pPr>
            <w:r w:rsidRPr="00B113A1">
              <w:rPr>
                <w:rFonts w:eastAsia="Times New Roman" w:cstheme="minorHAnsi"/>
                <w:color w:val="222222"/>
                <w:sz w:val="22"/>
                <w:szCs w:val="22"/>
              </w:rPr>
              <w:t>The Clerk has forwarded the information to the Hall Committee for their information.</w:t>
            </w:r>
          </w:p>
          <w:p w:rsidR="00B113A1" w:rsidRPr="00B113A1" w:rsidRDefault="00B113A1" w:rsidP="00B113A1">
            <w:pPr>
              <w:spacing w:after="0" w:line="240" w:lineRule="auto"/>
              <w:rPr>
                <w:rFonts w:cstheme="minorHAnsi"/>
                <w:sz w:val="22"/>
                <w:szCs w:val="22"/>
              </w:rPr>
            </w:pPr>
          </w:p>
          <w:p w:rsidR="00B113A1" w:rsidRPr="00B113A1" w:rsidRDefault="00B113A1" w:rsidP="00B113A1">
            <w:pPr>
              <w:spacing w:after="0" w:line="240" w:lineRule="auto"/>
              <w:rPr>
                <w:rFonts w:cstheme="minorHAnsi"/>
                <w:bCs/>
                <w:sz w:val="22"/>
                <w:szCs w:val="22"/>
                <w:u w:val="single"/>
              </w:rPr>
            </w:pPr>
            <w:r w:rsidRPr="00B113A1">
              <w:rPr>
                <w:rFonts w:cstheme="minorHAnsi"/>
                <w:b/>
                <w:sz w:val="22"/>
                <w:szCs w:val="22"/>
              </w:rPr>
              <w:t>Fly Tipping Campaign 2021/22- WSC</w:t>
            </w:r>
          </w:p>
          <w:p w:rsidR="008A6B33" w:rsidRDefault="00B113A1" w:rsidP="008A6B33">
            <w:pPr>
              <w:spacing w:after="0" w:line="240" w:lineRule="auto"/>
              <w:rPr>
                <w:rFonts w:eastAsia="Times New Roman" w:cstheme="minorHAnsi"/>
                <w:color w:val="000000"/>
                <w:sz w:val="22"/>
                <w:szCs w:val="22"/>
              </w:rPr>
            </w:pPr>
            <w:r w:rsidRPr="00B113A1">
              <w:rPr>
                <w:rFonts w:cstheme="minorHAnsi"/>
                <w:color w:val="000000"/>
                <w:sz w:val="22"/>
                <w:szCs w:val="22"/>
              </w:rPr>
              <w:t>Suffolk’s SCRAP fly-tipping campaign will launch next Tuesday the 25th of May and last approximately one year.</w:t>
            </w:r>
            <w:r w:rsidRPr="00B113A1">
              <w:rPr>
                <w:rFonts w:eastAsia="Times New Roman" w:cstheme="minorHAnsi"/>
                <w:color w:val="000000"/>
                <w:sz w:val="22"/>
                <w:szCs w:val="22"/>
              </w:rPr>
              <w:t xml:space="preserve"> The campaign we ran in 2020, with your help, we were able to reach hundreds of thousands of people across Suffolk with our messaging against fly-tipping. Unfortunately, fly-tipping remains a serious issue of which I am sure you are aware, so we have developed a second phase of the campaign with funding from the Suffolk Waste Partnership. It will be run the same way as before with Facebook and Twitter posts posted on the ‘Suffolk Recycling’ Facebook/Twitter pages so please have a look, hit the follow button and share as widely as you are able.</w:t>
            </w:r>
          </w:p>
          <w:p w:rsidR="008A6B33" w:rsidRDefault="008A6B33" w:rsidP="008A6B33">
            <w:pPr>
              <w:spacing w:after="0" w:line="240" w:lineRule="auto"/>
              <w:rPr>
                <w:rFonts w:eastAsia="Times New Roman" w:cstheme="minorHAnsi"/>
                <w:color w:val="000000"/>
                <w:sz w:val="22"/>
                <w:szCs w:val="22"/>
              </w:rPr>
            </w:pPr>
          </w:p>
          <w:p w:rsidR="008A6B33" w:rsidRDefault="008A6B33" w:rsidP="008A6B33">
            <w:pPr>
              <w:spacing w:after="0" w:line="240" w:lineRule="auto"/>
              <w:rPr>
                <w:rFonts w:cstheme="minorHAnsi"/>
                <w:b/>
                <w:color w:val="444444"/>
              </w:rPr>
            </w:pPr>
            <w:r>
              <w:rPr>
                <w:rFonts w:cstheme="minorHAnsi"/>
                <w:b/>
              </w:rPr>
              <w:t>Fina</w:t>
            </w:r>
            <w:r w:rsidRPr="00EF23AB">
              <w:rPr>
                <w:rFonts w:cstheme="minorHAnsi"/>
                <w:b/>
              </w:rPr>
              <w:t>nce &amp; Policies</w:t>
            </w:r>
            <w:r w:rsidRPr="00EF23AB">
              <w:rPr>
                <w:rFonts w:cstheme="minorHAnsi"/>
                <w:b/>
                <w:color w:val="444444"/>
              </w:rPr>
              <w:tab/>
            </w:r>
          </w:p>
          <w:p w:rsidR="008A6B33" w:rsidRPr="008A6B33" w:rsidRDefault="008A6B33" w:rsidP="008A6B33">
            <w:pPr>
              <w:spacing w:after="0" w:line="240" w:lineRule="auto"/>
              <w:rPr>
                <w:rFonts w:cstheme="minorHAnsi"/>
                <w:b/>
                <w:sz w:val="22"/>
                <w:szCs w:val="22"/>
              </w:rPr>
            </w:pPr>
            <w:r w:rsidRPr="008A6B33">
              <w:rPr>
                <w:rFonts w:cstheme="minorHAnsi"/>
                <w:b/>
                <w:sz w:val="22"/>
                <w:szCs w:val="22"/>
              </w:rPr>
              <w:t xml:space="preserve">Parish Council Bank Reconciliation from list of payments/receipts </w:t>
            </w:r>
          </w:p>
          <w:p w:rsidR="00F30F6B" w:rsidRPr="00A11BED" w:rsidRDefault="00F30F6B" w:rsidP="00F30F6B">
            <w:pPr>
              <w:spacing w:after="0" w:line="240" w:lineRule="auto"/>
              <w:rPr>
                <w:rFonts w:cstheme="minorHAnsi"/>
                <w:b/>
                <w:bCs/>
              </w:rPr>
            </w:pPr>
            <w:r w:rsidRPr="00215E85">
              <w:rPr>
                <w:rFonts w:cstheme="minorHAnsi"/>
                <w:bCs/>
              </w:rPr>
              <w:t>The Payments and receipts were scrutinised and</w:t>
            </w:r>
            <w:r w:rsidR="00EE5D88">
              <w:rPr>
                <w:rFonts w:cstheme="minorHAnsi"/>
                <w:bCs/>
              </w:rPr>
              <w:t xml:space="preserve"> approved. The</w:t>
            </w:r>
            <w:r>
              <w:rPr>
                <w:rFonts w:cstheme="minorHAnsi"/>
                <w:bCs/>
              </w:rPr>
              <w:t xml:space="preserve"> </w:t>
            </w:r>
            <w:r w:rsidRPr="00215E85">
              <w:rPr>
                <w:rFonts w:cstheme="minorHAnsi"/>
                <w:bCs/>
              </w:rPr>
              <w:t>account ba</w:t>
            </w:r>
            <w:r>
              <w:rPr>
                <w:rFonts w:cstheme="minorHAnsi"/>
                <w:bCs/>
              </w:rPr>
              <w:t>l</w:t>
            </w:r>
            <w:r w:rsidR="00EE5D88">
              <w:rPr>
                <w:rFonts w:cstheme="minorHAnsi"/>
                <w:bCs/>
              </w:rPr>
              <w:t>ance was confirmed as £17,050.86</w:t>
            </w:r>
            <w:r>
              <w:rPr>
                <w:rFonts w:cstheme="minorHAnsi"/>
                <w:bCs/>
              </w:rPr>
              <w:t xml:space="preserve"> </w:t>
            </w:r>
            <w:r w:rsidR="00EE5D88">
              <w:rPr>
                <w:rFonts w:cstheme="minorHAnsi"/>
                <w:bCs/>
              </w:rPr>
              <w:t>as of 18</w:t>
            </w:r>
            <w:r w:rsidRPr="00886AFD">
              <w:rPr>
                <w:rFonts w:cstheme="minorHAnsi"/>
                <w:bCs/>
                <w:vertAlign w:val="superscript"/>
              </w:rPr>
              <w:t>th</w:t>
            </w:r>
            <w:r>
              <w:rPr>
                <w:rFonts w:cstheme="minorHAnsi"/>
                <w:bCs/>
              </w:rPr>
              <w:t xml:space="preserve"> May 2021.</w:t>
            </w:r>
          </w:p>
          <w:p w:rsidR="00EE5D88" w:rsidRDefault="00EE5D88" w:rsidP="00F30F6B">
            <w:pPr>
              <w:spacing w:after="0"/>
              <w:rPr>
                <w:rFonts w:cstheme="minorHAnsi"/>
                <w:b/>
                <w:bCs/>
                <w:u w:val="single"/>
              </w:rPr>
            </w:pPr>
            <w:r>
              <w:rPr>
                <w:rFonts w:cstheme="minorHAnsi"/>
                <w:b/>
                <w:bCs/>
                <w:u w:val="single"/>
              </w:rPr>
              <w:t>Resolved 21/05/20</w:t>
            </w:r>
            <w:r w:rsidR="00F30F6B" w:rsidRPr="00215E85">
              <w:rPr>
                <w:rFonts w:cstheme="minorHAnsi"/>
                <w:b/>
                <w:bCs/>
                <w:u w:val="single"/>
              </w:rPr>
              <w:t>.01.</w:t>
            </w:r>
          </w:p>
          <w:p w:rsidR="00F30F6B" w:rsidRPr="00EE5D88" w:rsidRDefault="00F30F6B" w:rsidP="00F30F6B">
            <w:pPr>
              <w:spacing w:after="0"/>
              <w:rPr>
                <w:rFonts w:cstheme="minorHAnsi"/>
                <w:b/>
                <w:bCs/>
                <w:u w:val="single"/>
              </w:rPr>
            </w:pPr>
            <w:r w:rsidRPr="00215E85">
              <w:rPr>
                <w:rFonts w:cstheme="minorHAnsi"/>
                <w:bCs/>
              </w:rPr>
              <w:lastRenderedPageBreak/>
              <w:t>That the Bank balances and reconciliation of payments &amp; receipts be received and adopted and initia</w:t>
            </w:r>
            <w:r w:rsidR="002F71ED">
              <w:rPr>
                <w:rFonts w:cstheme="minorHAnsi"/>
                <w:bCs/>
              </w:rPr>
              <w:t>lled as such by the Chair</w:t>
            </w:r>
            <w:r w:rsidR="00EE5D88">
              <w:rPr>
                <w:rFonts w:cstheme="minorHAnsi"/>
                <w:bCs/>
              </w:rPr>
              <w:t xml:space="preserve"> of the meeting (</w:t>
            </w:r>
            <w:r>
              <w:rPr>
                <w:rFonts w:cstheme="minorHAnsi"/>
                <w:bCs/>
              </w:rPr>
              <w:t>L</w:t>
            </w:r>
            <w:r w:rsidR="00EE5D88">
              <w:rPr>
                <w:rFonts w:cstheme="minorHAnsi"/>
                <w:bCs/>
              </w:rPr>
              <w:t>M</w:t>
            </w:r>
            <w:r w:rsidRPr="00215E85">
              <w:rPr>
                <w:rFonts w:cstheme="minorHAnsi"/>
                <w:bCs/>
              </w:rPr>
              <w:t>).</w:t>
            </w:r>
          </w:p>
          <w:p w:rsidR="008A6B33" w:rsidRPr="008A6B33" w:rsidRDefault="008A6B33" w:rsidP="008A6B33">
            <w:pPr>
              <w:spacing w:after="0" w:line="240" w:lineRule="auto"/>
              <w:rPr>
                <w:rFonts w:cstheme="minorHAnsi"/>
                <w:b/>
                <w:sz w:val="22"/>
                <w:szCs w:val="22"/>
              </w:rPr>
            </w:pPr>
          </w:p>
          <w:p w:rsidR="008A6B33" w:rsidRDefault="006A239F" w:rsidP="008A6B33">
            <w:pPr>
              <w:spacing w:after="0" w:line="240" w:lineRule="auto"/>
              <w:rPr>
                <w:rFonts w:cstheme="minorHAnsi"/>
                <w:b/>
                <w:sz w:val="22"/>
                <w:szCs w:val="22"/>
              </w:rPr>
            </w:pPr>
            <w:r>
              <w:rPr>
                <w:rFonts w:cstheme="minorHAnsi"/>
                <w:b/>
                <w:sz w:val="22"/>
                <w:szCs w:val="22"/>
              </w:rPr>
              <w:t>Payment Schedule for signing and approval</w:t>
            </w:r>
            <w:r w:rsidR="008A6B33" w:rsidRPr="008A6B33">
              <w:rPr>
                <w:rFonts w:cstheme="minorHAnsi"/>
                <w:b/>
                <w:sz w:val="22"/>
                <w:szCs w:val="22"/>
              </w:rPr>
              <w:t xml:space="preserve"> </w:t>
            </w:r>
            <w:r>
              <w:rPr>
                <w:rFonts w:cstheme="minorHAnsi"/>
                <w:b/>
                <w:sz w:val="22"/>
                <w:szCs w:val="22"/>
              </w:rPr>
              <w:t>for</w:t>
            </w:r>
            <w:r w:rsidR="008A6B33" w:rsidRPr="008A6B33">
              <w:rPr>
                <w:rFonts w:cstheme="minorHAnsi"/>
                <w:b/>
                <w:sz w:val="22"/>
                <w:szCs w:val="22"/>
              </w:rPr>
              <w:t xml:space="preserve"> payment of outstanding invoices</w:t>
            </w:r>
          </w:p>
          <w:p w:rsidR="006A239F" w:rsidRPr="006A239F" w:rsidRDefault="006A239F" w:rsidP="008A6B33">
            <w:pPr>
              <w:spacing w:after="0" w:line="240" w:lineRule="auto"/>
              <w:rPr>
                <w:rFonts w:cstheme="minorHAnsi"/>
                <w:sz w:val="22"/>
                <w:szCs w:val="22"/>
              </w:rPr>
            </w:pPr>
            <w:r>
              <w:rPr>
                <w:rFonts w:cstheme="minorHAnsi"/>
                <w:sz w:val="22"/>
                <w:szCs w:val="22"/>
              </w:rPr>
              <w:t>No outstanding payments to be approved at this time.</w:t>
            </w:r>
          </w:p>
          <w:p w:rsidR="008A6B33" w:rsidRPr="008A6B33" w:rsidRDefault="008A6B33" w:rsidP="008A6B33">
            <w:pPr>
              <w:spacing w:after="0" w:line="240" w:lineRule="auto"/>
              <w:rPr>
                <w:rFonts w:cstheme="minorHAnsi"/>
                <w:b/>
                <w:sz w:val="22"/>
                <w:szCs w:val="22"/>
              </w:rPr>
            </w:pPr>
          </w:p>
          <w:p w:rsidR="008A6B33" w:rsidRPr="008A6B33" w:rsidRDefault="008A6B33" w:rsidP="008A6B33">
            <w:pPr>
              <w:spacing w:after="0" w:line="240" w:lineRule="auto"/>
              <w:rPr>
                <w:rFonts w:cstheme="minorHAnsi"/>
                <w:b/>
                <w:sz w:val="22"/>
                <w:szCs w:val="22"/>
              </w:rPr>
            </w:pPr>
            <w:r w:rsidRPr="008A6B33">
              <w:rPr>
                <w:rFonts w:cstheme="minorHAnsi"/>
                <w:b/>
                <w:sz w:val="22"/>
                <w:szCs w:val="22"/>
              </w:rPr>
              <w:t>VAT Reclaim Report</w:t>
            </w:r>
          </w:p>
          <w:p w:rsidR="008A6B33" w:rsidRDefault="00C17B08" w:rsidP="008A6B33">
            <w:pPr>
              <w:spacing w:after="0" w:line="240" w:lineRule="auto"/>
              <w:rPr>
                <w:rFonts w:cstheme="minorHAnsi"/>
                <w:sz w:val="22"/>
                <w:szCs w:val="22"/>
              </w:rPr>
            </w:pPr>
            <w:r>
              <w:rPr>
                <w:rFonts w:cstheme="minorHAnsi"/>
                <w:sz w:val="22"/>
                <w:szCs w:val="22"/>
              </w:rPr>
              <w:t>The Clerk is to follow up with HMRC regarding the recent VAT reclaim for the Laptop, and is to secure a new Unique Reference number for future reclaims. The Clerk is to review the Councils recent VAT payments and submit a reclaim, as needed.</w:t>
            </w:r>
          </w:p>
          <w:p w:rsidR="00C17B08" w:rsidRPr="006A239F" w:rsidRDefault="00C17B08" w:rsidP="008A6B33">
            <w:pPr>
              <w:spacing w:after="0" w:line="240" w:lineRule="auto"/>
              <w:rPr>
                <w:rFonts w:cstheme="minorHAnsi"/>
                <w:sz w:val="22"/>
                <w:szCs w:val="22"/>
              </w:rPr>
            </w:pPr>
          </w:p>
          <w:p w:rsidR="008A6B33" w:rsidRPr="008A6B33" w:rsidRDefault="008A6B33" w:rsidP="008A6B33">
            <w:pPr>
              <w:spacing w:after="0" w:line="240" w:lineRule="auto"/>
              <w:rPr>
                <w:rFonts w:eastAsia="Times New Roman" w:cstheme="minorHAnsi"/>
                <w:b/>
                <w:color w:val="000000"/>
                <w:sz w:val="22"/>
                <w:szCs w:val="22"/>
              </w:rPr>
            </w:pPr>
            <w:r w:rsidRPr="008A6B33">
              <w:rPr>
                <w:rFonts w:cstheme="minorHAnsi"/>
                <w:b/>
                <w:sz w:val="22"/>
                <w:szCs w:val="22"/>
              </w:rPr>
              <w:t>Review &amp; Adopt the Asset Register and Risk Assessment Procedures 2021/22</w:t>
            </w:r>
          </w:p>
          <w:p w:rsidR="008A6B33" w:rsidRDefault="00C17B08" w:rsidP="00B113A1">
            <w:pPr>
              <w:spacing w:after="0"/>
              <w:rPr>
                <w:rFonts w:cstheme="minorHAnsi"/>
                <w:bCs/>
                <w:sz w:val="22"/>
                <w:szCs w:val="22"/>
              </w:rPr>
            </w:pPr>
            <w:r>
              <w:rPr>
                <w:rFonts w:cstheme="minorHAnsi"/>
                <w:bCs/>
                <w:sz w:val="22"/>
                <w:szCs w:val="22"/>
              </w:rPr>
              <w:t>The Clerk presented an update Asset Register for review, it was agreed that the Clerk would begin carrying out Quarterly Asset Risk &amp; Maintenance Inspections.</w:t>
            </w:r>
          </w:p>
          <w:p w:rsidR="00C17B08" w:rsidRDefault="00C17B08" w:rsidP="00B113A1">
            <w:pPr>
              <w:spacing w:after="0"/>
              <w:rPr>
                <w:rFonts w:cstheme="minorHAnsi"/>
                <w:b/>
                <w:bCs/>
                <w:sz w:val="22"/>
                <w:szCs w:val="22"/>
                <w:u w:val="single"/>
              </w:rPr>
            </w:pPr>
            <w:r>
              <w:rPr>
                <w:rFonts w:cstheme="minorHAnsi"/>
                <w:b/>
                <w:bCs/>
                <w:sz w:val="22"/>
                <w:szCs w:val="22"/>
                <w:u w:val="single"/>
              </w:rPr>
              <w:t>Resolved 21/05/20.02</w:t>
            </w:r>
          </w:p>
          <w:p w:rsidR="00C17B08" w:rsidRPr="00C17B08" w:rsidRDefault="00C17B08" w:rsidP="00B113A1">
            <w:pPr>
              <w:spacing w:after="0"/>
              <w:rPr>
                <w:rFonts w:cstheme="minorHAnsi"/>
                <w:bCs/>
                <w:sz w:val="22"/>
                <w:szCs w:val="22"/>
              </w:rPr>
            </w:pPr>
            <w:r>
              <w:rPr>
                <w:rFonts w:cstheme="minorHAnsi"/>
                <w:bCs/>
                <w:sz w:val="22"/>
                <w:szCs w:val="22"/>
              </w:rPr>
              <w:t>It was agreed to adopt the updated Asset Register for 2021/22 at a value of £7,499.99 and it was duly signed by the Chair (LM).</w:t>
            </w:r>
          </w:p>
        </w:tc>
        <w:tc>
          <w:tcPr>
            <w:tcW w:w="1242" w:type="dxa"/>
            <w:tcBorders>
              <w:left w:val="single" w:sz="4" w:space="0" w:color="auto"/>
            </w:tcBorders>
          </w:tcPr>
          <w:p w:rsidR="00883893" w:rsidRPr="00783DB7" w:rsidRDefault="00883893" w:rsidP="00883893">
            <w:pPr>
              <w:spacing w:after="0" w:line="240" w:lineRule="auto"/>
              <w:rPr>
                <w:b/>
                <w:sz w:val="20"/>
                <w:szCs w:val="20"/>
              </w:rPr>
            </w:pPr>
          </w:p>
        </w:tc>
      </w:tr>
      <w:tr w:rsidR="00905116" w:rsidTr="008505BA">
        <w:trPr>
          <w:trHeight w:val="610"/>
        </w:trPr>
        <w:tc>
          <w:tcPr>
            <w:tcW w:w="1384" w:type="dxa"/>
            <w:tcBorders>
              <w:right w:val="single" w:sz="4" w:space="0" w:color="auto"/>
            </w:tcBorders>
            <w:shd w:val="clear" w:color="auto" w:fill="auto"/>
          </w:tcPr>
          <w:p w:rsidR="006528FB" w:rsidRDefault="006528FB" w:rsidP="006C3DC3">
            <w:pPr>
              <w:spacing w:after="0" w:line="240" w:lineRule="auto"/>
              <w:rPr>
                <w:b/>
              </w:rPr>
            </w:pPr>
          </w:p>
          <w:p w:rsidR="00925B42" w:rsidRDefault="00797C60" w:rsidP="006C3DC3">
            <w:pPr>
              <w:spacing w:after="0" w:line="240" w:lineRule="auto"/>
              <w:rPr>
                <w:b/>
              </w:rPr>
            </w:pPr>
            <w:r>
              <w:rPr>
                <w:b/>
              </w:rPr>
              <w:t>21/05/21</w:t>
            </w:r>
          </w:p>
          <w:p w:rsidR="00E11B35" w:rsidRDefault="00E11B35" w:rsidP="006C3DC3">
            <w:pPr>
              <w:spacing w:after="0" w:line="240" w:lineRule="auto"/>
              <w:rPr>
                <w:b/>
              </w:rPr>
            </w:pPr>
          </w:p>
        </w:tc>
        <w:tc>
          <w:tcPr>
            <w:tcW w:w="8255" w:type="dxa"/>
            <w:tcBorders>
              <w:left w:val="single" w:sz="4" w:space="0" w:color="auto"/>
              <w:right w:val="single" w:sz="4" w:space="0" w:color="auto"/>
            </w:tcBorders>
            <w:shd w:val="clear" w:color="auto" w:fill="auto"/>
          </w:tcPr>
          <w:p w:rsidR="0045471C" w:rsidRPr="00A76655" w:rsidRDefault="0045471C" w:rsidP="00905116">
            <w:pPr>
              <w:spacing w:after="0" w:line="240" w:lineRule="auto"/>
              <w:rPr>
                <w:rFonts w:cstheme="minorHAnsi"/>
                <w:b/>
                <w:bCs/>
                <w:sz w:val="22"/>
                <w:szCs w:val="22"/>
              </w:rPr>
            </w:pPr>
          </w:p>
          <w:p w:rsidR="001733DA" w:rsidRPr="00A76655" w:rsidRDefault="001733DA" w:rsidP="00E11B35">
            <w:pPr>
              <w:spacing w:after="0" w:line="240" w:lineRule="auto"/>
              <w:rPr>
                <w:rFonts w:cstheme="minorHAnsi"/>
                <w:b/>
                <w:sz w:val="22"/>
                <w:szCs w:val="22"/>
                <w:u w:val="single"/>
              </w:rPr>
            </w:pPr>
            <w:r w:rsidRPr="00A76655">
              <w:rPr>
                <w:rFonts w:cstheme="minorHAnsi"/>
                <w:b/>
                <w:sz w:val="22"/>
                <w:szCs w:val="22"/>
                <w:u w:val="single"/>
              </w:rPr>
              <w:t>Items</w:t>
            </w:r>
            <w:r w:rsidR="002B09E7">
              <w:rPr>
                <w:rFonts w:cstheme="minorHAnsi"/>
                <w:b/>
                <w:sz w:val="22"/>
                <w:szCs w:val="22"/>
                <w:u w:val="single"/>
              </w:rPr>
              <w:t xml:space="preserve"> for next Meeting to be held on Monday 19</w:t>
            </w:r>
            <w:r w:rsidR="00C41522" w:rsidRPr="00A76655">
              <w:rPr>
                <w:rFonts w:cstheme="minorHAnsi"/>
                <w:b/>
                <w:sz w:val="22"/>
                <w:szCs w:val="22"/>
                <w:u w:val="single"/>
                <w:vertAlign w:val="superscript"/>
              </w:rPr>
              <w:t>th</w:t>
            </w:r>
            <w:r w:rsidR="002B09E7">
              <w:rPr>
                <w:rFonts w:cstheme="minorHAnsi"/>
                <w:b/>
                <w:sz w:val="22"/>
                <w:szCs w:val="22"/>
                <w:u w:val="single"/>
              </w:rPr>
              <w:t xml:space="preserve"> July</w:t>
            </w:r>
            <w:r w:rsidR="007F03FA">
              <w:rPr>
                <w:rFonts w:cstheme="minorHAnsi"/>
                <w:b/>
                <w:sz w:val="22"/>
                <w:szCs w:val="22"/>
                <w:u w:val="single"/>
              </w:rPr>
              <w:t xml:space="preserve"> 2021</w:t>
            </w:r>
            <w:r w:rsidR="00C41522" w:rsidRPr="00A76655">
              <w:rPr>
                <w:rFonts w:cstheme="minorHAnsi"/>
                <w:b/>
                <w:sz w:val="22"/>
                <w:szCs w:val="22"/>
                <w:u w:val="single"/>
              </w:rPr>
              <w:t xml:space="preserve"> </w:t>
            </w:r>
            <w:r w:rsidR="002B09E7">
              <w:rPr>
                <w:rFonts w:cstheme="minorHAnsi"/>
                <w:b/>
                <w:sz w:val="22"/>
                <w:szCs w:val="22"/>
                <w:u w:val="single"/>
              </w:rPr>
              <w:t>at 7</w:t>
            </w:r>
            <w:r w:rsidRPr="00A76655">
              <w:rPr>
                <w:rFonts w:cstheme="minorHAnsi"/>
                <w:b/>
                <w:sz w:val="22"/>
                <w:szCs w:val="22"/>
                <w:u w:val="single"/>
              </w:rPr>
              <w:t>pm, in the Village Hall.</w:t>
            </w:r>
          </w:p>
          <w:p w:rsidR="00F13272" w:rsidRDefault="00797C60" w:rsidP="001733DA">
            <w:pPr>
              <w:spacing w:after="0"/>
              <w:rPr>
                <w:rFonts w:cstheme="minorHAnsi"/>
                <w:sz w:val="22"/>
                <w:szCs w:val="22"/>
              </w:rPr>
            </w:pPr>
            <w:r>
              <w:rPr>
                <w:rFonts w:cstheme="minorHAnsi"/>
                <w:sz w:val="22"/>
                <w:szCs w:val="22"/>
              </w:rPr>
              <w:t xml:space="preserve">It was agreed </w:t>
            </w:r>
            <w:r w:rsidR="00C17B08">
              <w:rPr>
                <w:rFonts w:cstheme="minorHAnsi"/>
                <w:sz w:val="22"/>
                <w:szCs w:val="22"/>
              </w:rPr>
              <w:t xml:space="preserve">in future </w:t>
            </w:r>
            <w:r>
              <w:rPr>
                <w:rFonts w:cstheme="minorHAnsi"/>
                <w:sz w:val="22"/>
                <w:szCs w:val="22"/>
              </w:rPr>
              <w:t>to hold the Parish Council meetings on the third Monday Bi-Monthly at 7pm.</w:t>
            </w:r>
          </w:p>
          <w:p w:rsidR="00797C60" w:rsidRDefault="00797C60" w:rsidP="001733DA">
            <w:pPr>
              <w:spacing w:after="0"/>
              <w:rPr>
                <w:rFonts w:cstheme="minorHAnsi"/>
                <w:sz w:val="22"/>
                <w:szCs w:val="22"/>
              </w:rPr>
            </w:pPr>
          </w:p>
          <w:p w:rsidR="00797C60" w:rsidRPr="00A76655" w:rsidRDefault="00797C60" w:rsidP="001733DA">
            <w:pPr>
              <w:spacing w:after="0"/>
              <w:rPr>
                <w:rFonts w:cstheme="minorHAnsi"/>
                <w:sz w:val="22"/>
                <w:szCs w:val="22"/>
              </w:rPr>
            </w:pPr>
          </w:p>
          <w:p w:rsidR="00F13272" w:rsidRPr="00A76655" w:rsidRDefault="004B71A2" w:rsidP="001733DA">
            <w:pPr>
              <w:spacing w:after="0"/>
              <w:rPr>
                <w:rFonts w:cstheme="minorHAnsi"/>
                <w:sz w:val="22"/>
                <w:szCs w:val="22"/>
              </w:rPr>
            </w:pPr>
            <w:r w:rsidRPr="00A76655">
              <w:rPr>
                <w:rFonts w:cstheme="minorHAnsi"/>
                <w:b/>
                <w:sz w:val="22"/>
                <w:szCs w:val="22"/>
              </w:rPr>
              <w:t xml:space="preserve">Signed:    </w:t>
            </w:r>
            <w:r w:rsidR="00A41FEB">
              <w:rPr>
                <w:rFonts w:cstheme="minorHAnsi"/>
                <w:b/>
                <w:sz w:val="22"/>
                <w:szCs w:val="22"/>
              </w:rPr>
              <w:t xml:space="preserve">                                                                                            </w:t>
            </w:r>
            <w:r w:rsidRPr="00A76655">
              <w:rPr>
                <w:rFonts w:cstheme="minorHAnsi"/>
                <w:b/>
                <w:sz w:val="22"/>
                <w:szCs w:val="22"/>
              </w:rPr>
              <w:t xml:space="preserve">Date: </w:t>
            </w:r>
            <w:r w:rsidR="00A41FEB">
              <w:rPr>
                <w:rFonts w:cstheme="minorHAnsi"/>
                <w:sz w:val="22"/>
                <w:szCs w:val="22"/>
              </w:rPr>
              <w:t>19</w:t>
            </w:r>
            <w:r w:rsidR="00A41FEB" w:rsidRPr="00A41FEB">
              <w:rPr>
                <w:rFonts w:cstheme="minorHAnsi"/>
                <w:sz w:val="22"/>
                <w:szCs w:val="22"/>
                <w:vertAlign w:val="superscript"/>
              </w:rPr>
              <w:t>th</w:t>
            </w:r>
            <w:r w:rsidR="00A41FEB">
              <w:rPr>
                <w:rFonts w:cstheme="minorHAnsi"/>
                <w:sz w:val="22"/>
                <w:szCs w:val="22"/>
              </w:rPr>
              <w:t xml:space="preserve"> July</w:t>
            </w:r>
            <w:r w:rsidR="003445DB" w:rsidRPr="00A76655">
              <w:rPr>
                <w:rFonts w:cstheme="minorHAnsi"/>
                <w:sz w:val="22"/>
                <w:szCs w:val="22"/>
              </w:rPr>
              <w:t xml:space="preserve"> 2021</w:t>
            </w:r>
          </w:p>
          <w:p w:rsidR="004B71A2" w:rsidRPr="00A76655" w:rsidRDefault="00A41FEB" w:rsidP="001733DA">
            <w:pPr>
              <w:spacing w:after="0"/>
              <w:rPr>
                <w:rFonts w:cstheme="minorHAnsi"/>
                <w:b/>
                <w:sz w:val="22"/>
                <w:szCs w:val="22"/>
              </w:rPr>
            </w:pPr>
            <w:r>
              <w:rPr>
                <w:rFonts w:cstheme="minorHAnsi"/>
                <w:b/>
                <w:sz w:val="22"/>
                <w:szCs w:val="22"/>
              </w:rPr>
              <w:t xml:space="preserve">Chair, Herringswell </w:t>
            </w:r>
            <w:r w:rsidR="004B71A2" w:rsidRPr="00A76655">
              <w:rPr>
                <w:rFonts w:cstheme="minorHAnsi"/>
                <w:b/>
                <w:sz w:val="22"/>
                <w:szCs w:val="22"/>
              </w:rPr>
              <w:t>PC</w:t>
            </w:r>
          </w:p>
          <w:p w:rsidR="001733DA" w:rsidRPr="00A76655" w:rsidRDefault="001733DA" w:rsidP="0042289E">
            <w:pPr>
              <w:spacing w:after="0"/>
              <w:rPr>
                <w:rFonts w:cstheme="minorHAnsi"/>
                <w:b/>
                <w:bCs/>
                <w:sz w:val="22"/>
                <w:szCs w:val="22"/>
              </w:rPr>
            </w:pPr>
          </w:p>
        </w:tc>
        <w:tc>
          <w:tcPr>
            <w:tcW w:w="1242" w:type="dxa"/>
            <w:tcBorders>
              <w:left w:val="single" w:sz="4" w:space="0" w:color="auto"/>
            </w:tcBorders>
            <w:shd w:val="clear" w:color="auto" w:fill="auto"/>
          </w:tcPr>
          <w:p w:rsidR="00883893" w:rsidRPr="00457F8B" w:rsidRDefault="00883893" w:rsidP="00905116">
            <w:pPr>
              <w:spacing w:after="0" w:line="240" w:lineRule="auto"/>
              <w:rPr>
                <w:b/>
              </w:rPr>
            </w:pPr>
          </w:p>
        </w:tc>
      </w:tr>
    </w:tbl>
    <w:p w:rsidR="00F44B07" w:rsidRDefault="00F44B07"/>
    <w:p w:rsidR="00F44B07" w:rsidRDefault="00F44B07"/>
    <w:sectPr w:rsidR="00F44B07" w:rsidSect="008D257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CA" w:rsidRDefault="006B2BCA" w:rsidP="006E6530">
      <w:pPr>
        <w:spacing w:after="0" w:line="240" w:lineRule="auto"/>
      </w:pPr>
      <w:r>
        <w:separator/>
      </w:r>
    </w:p>
  </w:endnote>
  <w:endnote w:type="continuationSeparator" w:id="0">
    <w:p w:rsidR="006B2BCA" w:rsidRDefault="006B2BCA"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11" w:rsidRDefault="000C53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09" w:rsidRDefault="001F3209">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1F3209" w:rsidRDefault="001F3209"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rsidR="001F3209" w:rsidRPr="00BC7931" w:rsidRDefault="001F3209"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535E72" w:rsidRPr="00535E72">
      <w:rPr>
        <w:rFonts w:ascii="Cambria" w:hAnsi="Cambria"/>
        <w:noProof/>
      </w:rPr>
      <w:t>5</w:t>
    </w:r>
    <w:r>
      <w:rPr>
        <w:rFonts w:ascii="Cambria" w:hAnsi="Cambria"/>
        <w:noProof/>
      </w:rPr>
      <w:fldChar w:fldCharType="end"/>
    </w:r>
  </w:p>
  <w:p w:rsidR="001F3209" w:rsidRDefault="001F32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11" w:rsidRDefault="000C53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CA" w:rsidRDefault="006B2BCA" w:rsidP="006E6530">
      <w:pPr>
        <w:spacing w:after="0" w:line="240" w:lineRule="auto"/>
      </w:pPr>
      <w:r>
        <w:separator/>
      </w:r>
    </w:p>
  </w:footnote>
  <w:footnote w:type="continuationSeparator" w:id="0">
    <w:p w:rsidR="006B2BCA" w:rsidRDefault="006B2BCA"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11" w:rsidRDefault="000C53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5251"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09" w:rsidRPr="001305C9" w:rsidRDefault="000C5311" w:rsidP="001305C9">
    <w:pPr>
      <w:spacing w:line="259" w:lineRule="auto"/>
      <w:jc w:val="center"/>
      <w:rPr>
        <w:rFonts w:eastAsiaTheme="minorHAnsi"/>
        <w:b/>
        <w:color w:val="632423" w:themeColor="accent2" w:themeShade="80"/>
        <w:sz w:val="36"/>
        <w:szCs w:val="22"/>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5252"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1F3209">
      <w:rPr>
        <w:rFonts w:eastAsiaTheme="minorHAnsi"/>
        <w:b/>
        <w:color w:val="632423" w:themeColor="accent2" w:themeShade="80"/>
        <w:sz w:val="36"/>
        <w:szCs w:val="22"/>
        <w:lang w:eastAsia="en-US"/>
      </w:rPr>
      <w:t>HERRINGSWELL</w:t>
    </w:r>
    <w:r w:rsidR="001F3209" w:rsidRPr="001305C9">
      <w:rPr>
        <w:rFonts w:eastAsiaTheme="minorHAnsi"/>
        <w:b/>
        <w:color w:val="632423" w:themeColor="accent2" w:themeShade="80"/>
        <w:sz w:val="36"/>
        <w:szCs w:val="22"/>
        <w:lang w:eastAsia="en-US"/>
      </w:rPr>
      <w:t xml:space="preserve"> Parish Council</w:t>
    </w:r>
  </w:p>
  <w:p w:rsidR="001F3209" w:rsidRPr="001305C9" w:rsidRDefault="001F3209" w:rsidP="001305C9">
    <w:pPr>
      <w:spacing w:after="0" w:line="240" w:lineRule="auto"/>
      <w:jc w:val="center"/>
      <w:rPr>
        <w:rFonts w:ascii="Arial" w:eastAsiaTheme="minorHAnsi" w:hAnsi="Arial" w:cs="Arial"/>
        <w:sz w:val="22"/>
        <w:szCs w:val="22"/>
        <w:lang w:eastAsia="en-US"/>
      </w:rPr>
    </w:pPr>
  </w:p>
  <w:p w:rsidR="001F3209" w:rsidRPr="001305C9" w:rsidRDefault="001F3209"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Annual M</w:t>
    </w:r>
    <w:r w:rsidRPr="001305C9">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Herringswell</w:t>
    </w:r>
    <w:r w:rsidRPr="001305C9">
      <w:rPr>
        <w:rFonts w:ascii="Arial" w:eastAsiaTheme="minorHAnsi" w:hAnsi="Arial" w:cs="Arial"/>
        <w:sz w:val="22"/>
        <w:szCs w:val="22"/>
        <w:lang w:eastAsia="en-US"/>
      </w:rPr>
      <w:t xml:space="preserve"> Parish Council</w:t>
    </w:r>
  </w:p>
  <w:p w:rsidR="001F3209" w:rsidRPr="001305C9" w:rsidRDefault="001F3209"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Held </w:t>
    </w:r>
    <w:r>
      <w:rPr>
        <w:rFonts w:ascii="Arial" w:eastAsiaTheme="minorHAnsi" w:hAnsi="Arial" w:cs="Arial"/>
        <w:sz w:val="22"/>
        <w:szCs w:val="22"/>
        <w:lang w:eastAsia="en-US"/>
      </w:rPr>
      <w:t>at the Village Hall on Tuesday 18</w:t>
    </w:r>
    <w:r w:rsidRPr="00426A53">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May 2021at 7:30pm</w:t>
    </w:r>
  </w:p>
  <w:p w:rsidR="001F3209" w:rsidRPr="005A4999" w:rsidRDefault="001F3209" w:rsidP="001305C9">
    <w:pPr>
      <w:ind w:right="386" w:firstLine="720"/>
      <w:jc w:val="center"/>
      <w:rPr>
        <w:rFonts w:ascii="Arial" w:hAnsi="Arial" w:cs="Arial"/>
        <w:b/>
      </w:rPr>
    </w:pPr>
  </w:p>
  <w:p w:rsidR="001F3209" w:rsidRDefault="001F3209"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11" w:rsidRDefault="000C53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5250"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72567"/>
    <w:multiLevelType w:val="hybridMultilevel"/>
    <w:tmpl w:val="0F50D0A8"/>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 w15:restartNumberingAfterBreak="0">
    <w:nsid w:val="03EC1B2D"/>
    <w:multiLevelType w:val="hybridMultilevel"/>
    <w:tmpl w:val="30023B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62F54"/>
    <w:multiLevelType w:val="hybridMultilevel"/>
    <w:tmpl w:val="C01C7A7C"/>
    <w:lvl w:ilvl="0" w:tplc="0809001B">
      <w:start w:val="1"/>
      <w:numFmt w:val="lowerRoman"/>
      <w:lvlText w:val="%1."/>
      <w:lvlJc w:val="righ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0B0147E4"/>
    <w:multiLevelType w:val="multilevel"/>
    <w:tmpl w:val="860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A78B5"/>
    <w:multiLevelType w:val="hybridMultilevel"/>
    <w:tmpl w:val="2B58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F534D"/>
    <w:multiLevelType w:val="hybridMultilevel"/>
    <w:tmpl w:val="05D8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45AEA"/>
    <w:multiLevelType w:val="hybridMultilevel"/>
    <w:tmpl w:val="17B0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80782"/>
    <w:multiLevelType w:val="hybridMultilevel"/>
    <w:tmpl w:val="8DD0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33507"/>
    <w:multiLevelType w:val="hybridMultilevel"/>
    <w:tmpl w:val="314E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67B01"/>
    <w:multiLevelType w:val="hybridMultilevel"/>
    <w:tmpl w:val="AC04CA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C7E97"/>
    <w:multiLevelType w:val="hybridMultilevel"/>
    <w:tmpl w:val="7ED4F3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B4102"/>
    <w:multiLevelType w:val="hybridMultilevel"/>
    <w:tmpl w:val="72EE7D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15:restartNumberingAfterBreak="0">
    <w:nsid w:val="4B996B96"/>
    <w:multiLevelType w:val="hybridMultilevel"/>
    <w:tmpl w:val="4C9C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A03B5"/>
    <w:multiLevelType w:val="hybridMultilevel"/>
    <w:tmpl w:val="E4A8AE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9777F"/>
    <w:multiLevelType w:val="hybridMultilevel"/>
    <w:tmpl w:val="2DB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C427D"/>
    <w:multiLevelType w:val="hybridMultilevel"/>
    <w:tmpl w:val="0C58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52BE2"/>
    <w:multiLevelType w:val="hybridMultilevel"/>
    <w:tmpl w:val="713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15561"/>
    <w:multiLevelType w:val="hybridMultilevel"/>
    <w:tmpl w:val="D928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96A58"/>
    <w:multiLevelType w:val="hybridMultilevel"/>
    <w:tmpl w:val="FAC2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F2CD9"/>
    <w:multiLevelType w:val="hybridMultilevel"/>
    <w:tmpl w:val="5EC290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8"/>
  </w:num>
  <w:num w:numId="3">
    <w:abstractNumId w:val="8"/>
  </w:num>
  <w:num w:numId="4">
    <w:abstractNumId w:val="30"/>
  </w:num>
  <w:num w:numId="5">
    <w:abstractNumId w:val="13"/>
  </w:num>
  <w:num w:numId="6">
    <w:abstractNumId w:val="11"/>
  </w:num>
  <w:num w:numId="7">
    <w:abstractNumId w:val="37"/>
  </w:num>
  <w:num w:numId="8">
    <w:abstractNumId w:val="16"/>
  </w:num>
  <w:num w:numId="9">
    <w:abstractNumId w:val="1"/>
  </w:num>
  <w:num w:numId="10">
    <w:abstractNumId w:val="25"/>
  </w:num>
  <w:num w:numId="11">
    <w:abstractNumId w:val="7"/>
  </w:num>
  <w:num w:numId="12">
    <w:abstractNumId w:val="38"/>
  </w:num>
  <w:num w:numId="13">
    <w:abstractNumId w:val="33"/>
  </w:num>
  <w:num w:numId="14">
    <w:abstractNumId w:val="41"/>
  </w:num>
  <w:num w:numId="15">
    <w:abstractNumId w:val="44"/>
  </w:num>
  <w:num w:numId="16">
    <w:abstractNumId w:val="27"/>
  </w:num>
  <w:num w:numId="17">
    <w:abstractNumId w:val="4"/>
  </w:num>
  <w:num w:numId="18">
    <w:abstractNumId w:val="22"/>
  </w:num>
  <w:num w:numId="19">
    <w:abstractNumId w:val="45"/>
  </w:num>
  <w:num w:numId="20">
    <w:abstractNumId w:val="31"/>
  </w:num>
  <w:num w:numId="21">
    <w:abstractNumId w:val="21"/>
  </w:num>
  <w:num w:numId="22">
    <w:abstractNumId w:val="19"/>
  </w:num>
  <w:num w:numId="23">
    <w:abstractNumId w:val="20"/>
  </w:num>
  <w:num w:numId="24">
    <w:abstractNumId w:val="46"/>
  </w:num>
  <w:num w:numId="25">
    <w:abstractNumId w:val="24"/>
  </w:num>
  <w:num w:numId="26">
    <w:abstractNumId w:val="2"/>
  </w:num>
  <w:num w:numId="27">
    <w:abstractNumId w:val="35"/>
  </w:num>
  <w:num w:numId="28">
    <w:abstractNumId w:val="10"/>
  </w:num>
  <w:num w:numId="29">
    <w:abstractNumId w:val="23"/>
  </w:num>
  <w:num w:numId="30">
    <w:abstractNumId w:val="39"/>
  </w:num>
  <w:num w:numId="31">
    <w:abstractNumId w:val="29"/>
  </w:num>
  <w:num w:numId="32">
    <w:abstractNumId w:val="15"/>
  </w:num>
  <w:num w:numId="33">
    <w:abstractNumId w:val="9"/>
  </w:num>
  <w:num w:numId="34">
    <w:abstractNumId w:val="32"/>
  </w:num>
  <w:num w:numId="35">
    <w:abstractNumId w:val="42"/>
  </w:num>
  <w:num w:numId="36">
    <w:abstractNumId w:val="40"/>
  </w:num>
  <w:num w:numId="37">
    <w:abstractNumId w:val="14"/>
  </w:num>
  <w:num w:numId="38">
    <w:abstractNumId w:val="0"/>
  </w:num>
  <w:num w:numId="39">
    <w:abstractNumId w:val="5"/>
  </w:num>
  <w:num w:numId="40">
    <w:abstractNumId w:val="6"/>
  </w:num>
  <w:num w:numId="41">
    <w:abstractNumId w:val="12"/>
  </w:num>
  <w:num w:numId="42">
    <w:abstractNumId w:val="26"/>
  </w:num>
  <w:num w:numId="43">
    <w:abstractNumId w:val="34"/>
  </w:num>
  <w:num w:numId="44">
    <w:abstractNumId w:val="17"/>
  </w:num>
  <w:num w:numId="45">
    <w:abstractNumId w:val="18"/>
  </w:num>
  <w:num w:numId="46">
    <w:abstractNumId w:val="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4605"/>
    <w:rsid w:val="0000578F"/>
    <w:rsid w:val="00012297"/>
    <w:rsid w:val="00012AC7"/>
    <w:rsid w:val="00015366"/>
    <w:rsid w:val="0001594E"/>
    <w:rsid w:val="000177D3"/>
    <w:rsid w:val="000208D3"/>
    <w:rsid w:val="00020E36"/>
    <w:rsid w:val="00023F8E"/>
    <w:rsid w:val="00024BC7"/>
    <w:rsid w:val="00026108"/>
    <w:rsid w:val="0002660E"/>
    <w:rsid w:val="00030B87"/>
    <w:rsid w:val="00031E08"/>
    <w:rsid w:val="00037FFB"/>
    <w:rsid w:val="00040AE3"/>
    <w:rsid w:val="00042642"/>
    <w:rsid w:val="00045D1E"/>
    <w:rsid w:val="0004694E"/>
    <w:rsid w:val="00046E4D"/>
    <w:rsid w:val="00051347"/>
    <w:rsid w:val="00053BA1"/>
    <w:rsid w:val="00054495"/>
    <w:rsid w:val="00054DE1"/>
    <w:rsid w:val="00063718"/>
    <w:rsid w:val="0006689B"/>
    <w:rsid w:val="000759D3"/>
    <w:rsid w:val="00081BFC"/>
    <w:rsid w:val="00081C86"/>
    <w:rsid w:val="000839D2"/>
    <w:rsid w:val="00087C2C"/>
    <w:rsid w:val="000910D4"/>
    <w:rsid w:val="00095E7E"/>
    <w:rsid w:val="000A5508"/>
    <w:rsid w:val="000A5CED"/>
    <w:rsid w:val="000A730C"/>
    <w:rsid w:val="000A7D36"/>
    <w:rsid w:val="000A7EC3"/>
    <w:rsid w:val="000B09FF"/>
    <w:rsid w:val="000B6589"/>
    <w:rsid w:val="000B7E7C"/>
    <w:rsid w:val="000C141F"/>
    <w:rsid w:val="000C291F"/>
    <w:rsid w:val="000C3D1D"/>
    <w:rsid w:val="000C5311"/>
    <w:rsid w:val="000C5C29"/>
    <w:rsid w:val="000C75C5"/>
    <w:rsid w:val="000D4421"/>
    <w:rsid w:val="000D68C6"/>
    <w:rsid w:val="000E43E2"/>
    <w:rsid w:val="000F17BB"/>
    <w:rsid w:val="000F1CC3"/>
    <w:rsid w:val="000F6AAC"/>
    <w:rsid w:val="001010CC"/>
    <w:rsid w:val="001070BB"/>
    <w:rsid w:val="001073AE"/>
    <w:rsid w:val="00110C26"/>
    <w:rsid w:val="001129B4"/>
    <w:rsid w:val="00112FE7"/>
    <w:rsid w:val="00114838"/>
    <w:rsid w:val="001149FE"/>
    <w:rsid w:val="001164F4"/>
    <w:rsid w:val="0012050E"/>
    <w:rsid w:val="00120F53"/>
    <w:rsid w:val="0012436D"/>
    <w:rsid w:val="001305C9"/>
    <w:rsid w:val="00132BC1"/>
    <w:rsid w:val="00132D49"/>
    <w:rsid w:val="00133A2A"/>
    <w:rsid w:val="0013442B"/>
    <w:rsid w:val="0014240A"/>
    <w:rsid w:val="00144C93"/>
    <w:rsid w:val="00145A5C"/>
    <w:rsid w:val="00146820"/>
    <w:rsid w:val="001545C0"/>
    <w:rsid w:val="00156934"/>
    <w:rsid w:val="00157260"/>
    <w:rsid w:val="001614F0"/>
    <w:rsid w:val="001665D2"/>
    <w:rsid w:val="001733DA"/>
    <w:rsid w:val="00175685"/>
    <w:rsid w:val="0018196E"/>
    <w:rsid w:val="00183EAB"/>
    <w:rsid w:val="00184601"/>
    <w:rsid w:val="001847B0"/>
    <w:rsid w:val="00185006"/>
    <w:rsid w:val="001877F5"/>
    <w:rsid w:val="00194FF7"/>
    <w:rsid w:val="001951C8"/>
    <w:rsid w:val="00196CDD"/>
    <w:rsid w:val="001A09F6"/>
    <w:rsid w:val="001A3986"/>
    <w:rsid w:val="001B040C"/>
    <w:rsid w:val="001B0E7A"/>
    <w:rsid w:val="001B6F15"/>
    <w:rsid w:val="001C01CD"/>
    <w:rsid w:val="001C38AE"/>
    <w:rsid w:val="001C4FDC"/>
    <w:rsid w:val="001C5819"/>
    <w:rsid w:val="001C767D"/>
    <w:rsid w:val="001D54F8"/>
    <w:rsid w:val="001D7AE6"/>
    <w:rsid w:val="001E33A8"/>
    <w:rsid w:val="001E3DBE"/>
    <w:rsid w:val="001E4A8F"/>
    <w:rsid w:val="001F0654"/>
    <w:rsid w:val="001F1208"/>
    <w:rsid w:val="001F3209"/>
    <w:rsid w:val="001F3B04"/>
    <w:rsid w:val="001F531F"/>
    <w:rsid w:val="001F6A6E"/>
    <w:rsid w:val="0020014D"/>
    <w:rsid w:val="002051D3"/>
    <w:rsid w:val="00207611"/>
    <w:rsid w:val="00214DAC"/>
    <w:rsid w:val="00215FD7"/>
    <w:rsid w:val="002161CA"/>
    <w:rsid w:val="00220892"/>
    <w:rsid w:val="00223F40"/>
    <w:rsid w:val="00224B9C"/>
    <w:rsid w:val="00226523"/>
    <w:rsid w:val="0022766F"/>
    <w:rsid w:val="002316FF"/>
    <w:rsid w:val="002317D6"/>
    <w:rsid w:val="002354D1"/>
    <w:rsid w:val="00237808"/>
    <w:rsid w:val="00237D38"/>
    <w:rsid w:val="0024044C"/>
    <w:rsid w:val="00240911"/>
    <w:rsid w:val="00241B59"/>
    <w:rsid w:val="002421EE"/>
    <w:rsid w:val="00246068"/>
    <w:rsid w:val="00250794"/>
    <w:rsid w:val="00250FAA"/>
    <w:rsid w:val="0025189F"/>
    <w:rsid w:val="00253C07"/>
    <w:rsid w:val="0025555C"/>
    <w:rsid w:val="0026312B"/>
    <w:rsid w:val="00266552"/>
    <w:rsid w:val="00267793"/>
    <w:rsid w:val="002703AA"/>
    <w:rsid w:val="00282E10"/>
    <w:rsid w:val="00283B10"/>
    <w:rsid w:val="00283FF1"/>
    <w:rsid w:val="002848AC"/>
    <w:rsid w:val="00290EE5"/>
    <w:rsid w:val="00291B86"/>
    <w:rsid w:val="00294E5C"/>
    <w:rsid w:val="00296B56"/>
    <w:rsid w:val="0029793F"/>
    <w:rsid w:val="00297C19"/>
    <w:rsid w:val="002A2F0D"/>
    <w:rsid w:val="002A661C"/>
    <w:rsid w:val="002B09E7"/>
    <w:rsid w:val="002B24EF"/>
    <w:rsid w:val="002B78C6"/>
    <w:rsid w:val="002C180C"/>
    <w:rsid w:val="002C38E0"/>
    <w:rsid w:val="002D5BFD"/>
    <w:rsid w:val="002D5DBA"/>
    <w:rsid w:val="002D655C"/>
    <w:rsid w:val="002E0411"/>
    <w:rsid w:val="002E77F8"/>
    <w:rsid w:val="002F23AF"/>
    <w:rsid w:val="002F6CA7"/>
    <w:rsid w:val="002F71ED"/>
    <w:rsid w:val="00302DAF"/>
    <w:rsid w:val="003103FD"/>
    <w:rsid w:val="00311942"/>
    <w:rsid w:val="003137EE"/>
    <w:rsid w:val="003138DD"/>
    <w:rsid w:val="003139FA"/>
    <w:rsid w:val="00313A69"/>
    <w:rsid w:val="003157A0"/>
    <w:rsid w:val="003203BC"/>
    <w:rsid w:val="00321CA8"/>
    <w:rsid w:val="00321CED"/>
    <w:rsid w:val="003233B6"/>
    <w:rsid w:val="00325607"/>
    <w:rsid w:val="00326690"/>
    <w:rsid w:val="00330046"/>
    <w:rsid w:val="0033077E"/>
    <w:rsid w:val="00331ECB"/>
    <w:rsid w:val="00332419"/>
    <w:rsid w:val="00337245"/>
    <w:rsid w:val="003412EB"/>
    <w:rsid w:val="003435B0"/>
    <w:rsid w:val="003445DB"/>
    <w:rsid w:val="0035120D"/>
    <w:rsid w:val="0035127C"/>
    <w:rsid w:val="00352D25"/>
    <w:rsid w:val="003535B9"/>
    <w:rsid w:val="00355C44"/>
    <w:rsid w:val="00357458"/>
    <w:rsid w:val="003650C4"/>
    <w:rsid w:val="00366F94"/>
    <w:rsid w:val="00366FAA"/>
    <w:rsid w:val="0037573C"/>
    <w:rsid w:val="00376AA9"/>
    <w:rsid w:val="0037751D"/>
    <w:rsid w:val="00383A1A"/>
    <w:rsid w:val="0038672A"/>
    <w:rsid w:val="00386DEA"/>
    <w:rsid w:val="00390700"/>
    <w:rsid w:val="00391BAE"/>
    <w:rsid w:val="00393E00"/>
    <w:rsid w:val="00394940"/>
    <w:rsid w:val="003975E3"/>
    <w:rsid w:val="003A18F5"/>
    <w:rsid w:val="003A1C90"/>
    <w:rsid w:val="003A216C"/>
    <w:rsid w:val="003A2E8D"/>
    <w:rsid w:val="003A5F6F"/>
    <w:rsid w:val="003A75F1"/>
    <w:rsid w:val="003B4315"/>
    <w:rsid w:val="003B67D1"/>
    <w:rsid w:val="003C11B9"/>
    <w:rsid w:val="003C3D18"/>
    <w:rsid w:val="003C449D"/>
    <w:rsid w:val="003D2A8E"/>
    <w:rsid w:val="003D57C3"/>
    <w:rsid w:val="003D7AED"/>
    <w:rsid w:val="003E4957"/>
    <w:rsid w:val="003E6CBC"/>
    <w:rsid w:val="003E70C2"/>
    <w:rsid w:val="003F0339"/>
    <w:rsid w:val="003F30CD"/>
    <w:rsid w:val="003F4F5B"/>
    <w:rsid w:val="003F64C7"/>
    <w:rsid w:val="0040033C"/>
    <w:rsid w:val="00400625"/>
    <w:rsid w:val="00400F8C"/>
    <w:rsid w:val="0040176C"/>
    <w:rsid w:val="00402BB2"/>
    <w:rsid w:val="00404D27"/>
    <w:rsid w:val="00405845"/>
    <w:rsid w:val="00406B03"/>
    <w:rsid w:val="00407609"/>
    <w:rsid w:val="00407E96"/>
    <w:rsid w:val="00411F07"/>
    <w:rsid w:val="004162F8"/>
    <w:rsid w:val="00417375"/>
    <w:rsid w:val="00421C9E"/>
    <w:rsid w:val="0042289E"/>
    <w:rsid w:val="00422D9C"/>
    <w:rsid w:val="0042302B"/>
    <w:rsid w:val="00425D94"/>
    <w:rsid w:val="00425E04"/>
    <w:rsid w:val="00426A53"/>
    <w:rsid w:val="0042701C"/>
    <w:rsid w:val="00430BBF"/>
    <w:rsid w:val="004359A3"/>
    <w:rsid w:val="00436EF6"/>
    <w:rsid w:val="004425A3"/>
    <w:rsid w:val="00444370"/>
    <w:rsid w:val="004461E1"/>
    <w:rsid w:val="00451D0E"/>
    <w:rsid w:val="0045471C"/>
    <w:rsid w:val="0045496B"/>
    <w:rsid w:val="0045578B"/>
    <w:rsid w:val="00457F8B"/>
    <w:rsid w:val="00460A15"/>
    <w:rsid w:val="00460E49"/>
    <w:rsid w:val="00464DD2"/>
    <w:rsid w:val="00472338"/>
    <w:rsid w:val="00472732"/>
    <w:rsid w:val="00476758"/>
    <w:rsid w:val="00481749"/>
    <w:rsid w:val="00481BC9"/>
    <w:rsid w:val="00495E67"/>
    <w:rsid w:val="004A01E7"/>
    <w:rsid w:val="004A6536"/>
    <w:rsid w:val="004A7C8D"/>
    <w:rsid w:val="004B14FC"/>
    <w:rsid w:val="004B1DD0"/>
    <w:rsid w:val="004B4DC9"/>
    <w:rsid w:val="004B4EE5"/>
    <w:rsid w:val="004B704E"/>
    <w:rsid w:val="004B71A2"/>
    <w:rsid w:val="004B7AEE"/>
    <w:rsid w:val="004C049E"/>
    <w:rsid w:val="004D1BEC"/>
    <w:rsid w:val="004D273D"/>
    <w:rsid w:val="004D2FC9"/>
    <w:rsid w:val="004D3D55"/>
    <w:rsid w:val="004D502A"/>
    <w:rsid w:val="004D556D"/>
    <w:rsid w:val="004D7CCF"/>
    <w:rsid w:val="004E2B79"/>
    <w:rsid w:val="004E3EA3"/>
    <w:rsid w:val="004E4605"/>
    <w:rsid w:val="004E6104"/>
    <w:rsid w:val="004F122E"/>
    <w:rsid w:val="004F12C6"/>
    <w:rsid w:val="004F2290"/>
    <w:rsid w:val="004F25F0"/>
    <w:rsid w:val="004F4E27"/>
    <w:rsid w:val="004F7B3E"/>
    <w:rsid w:val="00502F21"/>
    <w:rsid w:val="0050427B"/>
    <w:rsid w:val="00504B66"/>
    <w:rsid w:val="0050538C"/>
    <w:rsid w:val="00521D97"/>
    <w:rsid w:val="00523CA0"/>
    <w:rsid w:val="00525279"/>
    <w:rsid w:val="00526EC7"/>
    <w:rsid w:val="005303BC"/>
    <w:rsid w:val="00530CE7"/>
    <w:rsid w:val="00535E72"/>
    <w:rsid w:val="005371D9"/>
    <w:rsid w:val="00541612"/>
    <w:rsid w:val="00551D3A"/>
    <w:rsid w:val="005565E0"/>
    <w:rsid w:val="00560311"/>
    <w:rsid w:val="00567373"/>
    <w:rsid w:val="00570E55"/>
    <w:rsid w:val="00572B21"/>
    <w:rsid w:val="00573861"/>
    <w:rsid w:val="005811D4"/>
    <w:rsid w:val="00584B76"/>
    <w:rsid w:val="00585F46"/>
    <w:rsid w:val="00593D97"/>
    <w:rsid w:val="005969E9"/>
    <w:rsid w:val="00596D71"/>
    <w:rsid w:val="00596FAC"/>
    <w:rsid w:val="005A4999"/>
    <w:rsid w:val="005A5F86"/>
    <w:rsid w:val="005A667E"/>
    <w:rsid w:val="005B3A75"/>
    <w:rsid w:val="005B420E"/>
    <w:rsid w:val="005C3EE1"/>
    <w:rsid w:val="005C5614"/>
    <w:rsid w:val="005C56D5"/>
    <w:rsid w:val="005C6E3A"/>
    <w:rsid w:val="005D057D"/>
    <w:rsid w:val="005E0464"/>
    <w:rsid w:val="005E62D5"/>
    <w:rsid w:val="005E6323"/>
    <w:rsid w:val="005E6C02"/>
    <w:rsid w:val="005E6D5E"/>
    <w:rsid w:val="005E7C05"/>
    <w:rsid w:val="005F11E0"/>
    <w:rsid w:val="005F4097"/>
    <w:rsid w:val="005F5419"/>
    <w:rsid w:val="005F5E81"/>
    <w:rsid w:val="00600797"/>
    <w:rsid w:val="00600DE0"/>
    <w:rsid w:val="0060278C"/>
    <w:rsid w:val="00604770"/>
    <w:rsid w:val="00611721"/>
    <w:rsid w:val="00612CE8"/>
    <w:rsid w:val="0061371D"/>
    <w:rsid w:val="006158F2"/>
    <w:rsid w:val="00617F27"/>
    <w:rsid w:val="00621517"/>
    <w:rsid w:val="00621FFA"/>
    <w:rsid w:val="006235E5"/>
    <w:rsid w:val="00625283"/>
    <w:rsid w:val="006267B9"/>
    <w:rsid w:val="006322D7"/>
    <w:rsid w:val="006354B2"/>
    <w:rsid w:val="00643CE7"/>
    <w:rsid w:val="00643DCC"/>
    <w:rsid w:val="00644417"/>
    <w:rsid w:val="00645588"/>
    <w:rsid w:val="00652451"/>
    <w:rsid w:val="006528FB"/>
    <w:rsid w:val="00654BAA"/>
    <w:rsid w:val="00655D52"/>
    <w:rsid w:val="00657F04"/>
    <w:rsid w:val="00664BBA"/>
    <w:rsid w:val="00666216"/>
    <w:rsid w:val="00667A83"/>
    <w:rsid w:val="00675B4A"/>
    <w:rsid w:val="00683393"/>
    <w:rsid w:val="00685066"/>
    <w:rsid w:val="00686112"/>
    <w:rsid w:val="00692268"/>
    <w:rsid w:val="00693D29"/>
    <w:rsid w:val="00697E0F"/>
    <w:rsid w:val="006A1286"/>
    <w:rsid w:val="006A129A"/>
    <w:rsid w:val="006A239F"/>
    <w:rsid w:val="006A33EB"/>
    <w:rsid w:val="006A361C"/>
    <w:rsid w:val="006A3BC4"/>
    <w:rsid w:val="006A418F"/>
    <w:rsid w:val="006A433B"/>
    <w:rsid w:val="006B0B9F"/>
    <w:rsid w:val="006B0C9A"/>
    <w:rsid w:val="006B2BCA"/>
    <w:rsid w:val="006B3D48"/>
    <w:rsid w:val="006C2CE8"/>
    <w:rsid w:val="006C3DC3"/>
    <w:rsid w:val="006C751C"/>
    <w:rsid w:val="006D0063"/>
    <w:rsid w:val="006D164C"/>
    <w:rsid w:val="006D1D17"/>
    <w:rsid w:val="006D3608"/>
    <w:rsid w:val="006E1BC4"/>
    <w:rsid w:val="006E5DC2"/>
    <w:rsid w:val="006E6530"/>
    <w:rsid w:val="006F32F2"/>
    <w:rsid w:val="006F3CF9"/>
    <w:rsid w:val="00701489"/>
    <w:rsid w:val="00702596"/>
    <w:rsid w:val="00706C82"/>
    <w:rsid w:val="007076DA"/>
    <w:rsid w:val="007126A1"/>
    <w:rsid w:val="007153EA"/>
    <w:rsid w:val="007170D9"/>
    <w:rsid w:val="00717EA8"/>
    <w:rsid w:val="0073138D"/>
    <w:rsid w:val="0073217F"/>
    <w:rsid w:val="00732E95"/>
    <w:rsid w:val="00735577"/>
    <w:rsid w:val="00737248"/>
    <w:rsid w:val="007467ED"/>
    <w:rsid w:val="00752DA3"/>
    <w:rsid w:val="00755FBC"/>
    <w:rsid w:val="0076037E"/>
    <w:rsid w:val="00760C8E"/>
    <w:rsid w:val="00760E74"/>
    <w:rsid w:val="007642F8"/>
    <w:rsid w:val="00765D56"/>
    <w:rsid w:val="007660A3"/>
    <w:rsid w:val="007660E9"/>
    <w:rsid w:val="00771356"/>
    <w:rsid w:val="007741BD"/>
    <w:rsid w:val="00775813"/>
    <w:rsid w:val="00777C88"/>
    <w:rsid w:val="00782B29"/>
    <w:rsid w:val="00783DB7"/>
    <w:rsid w:val="007909AD"/>
    <w:rsid w:val="0079206E"/>
    <w:rsid w:val="00795D01"/>
    <w:rsid w:val="007977E1"/>
    <w:rsid w:val="00797C60"/>
    <w:rsid w:val="007A0BC9"/>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2D58"/>
    <w:rsid w:val="007E44A7"/>
    <w:rsid w:val="007F03FA"/>
    <w:rsid w:val="007F1C2F"/>
    <w:rsid w:val="007F4064"/>
    <w:rsid w:val="00800985"/>
    <w:rsid w:val="00806BE4"/>
    <w:rsid w:val="0081015A"/>
    <w:rsid w:val="008130D5"/>
    <w:rsid w:val="00814F5E"/>
    <w:rsid w:val="00815B83"/>
    <w:rsid w:val="0081791C"/>
    <w:rsid w:val="00827200"/>
    <w:rsid w:val="008314B2"/>
    <w:rsid w:val="008348DE"/>
    <w:rsid w:val="008425B5"/>
    <w:rsid w:val="0084270F"/>
    <w:rsid w:val="00846EA6"/>
    <w:rsid w:val="00847FCA"/>
    <w:rsid w:val="008505BA"/>
    <w:rsid w:val="00852E1C"/>
    <w:rsid w:val="00857E18"/>
    <w:rsid w:val="00861671"/>
    <w:rsid w:val="0086310C"/>
    <w:rsid w:val="0086362E"/>
    <w:rsid w:val="008642DC"/>
    <w:rsid w:val="00866425"/>
    <w:rsid w:val="00866C6E"/>
    <w:rsid w:val="00867666"/>
    <w:rsid w:val="00867E1F"/>
    <w:rsid w:val="00870BA3"/>
    <w:rsid w:val="00880B4A"/>
    <w:rsid w:val="00881D88"/>
    <w:rsid w:val="00883893"/>
    <w:rsid w:val="00883C98"/>
    <w:rsid w:val="00890FAE"/>
    <w:rsid w:val="008916E9"/>
    <w:rsid w:val="008A0252"/>
    <w:rsid w:val="008A0A1A"/>
    <w:rsid w:val="008A36BB"/>
    <w:rsid w:val="008A6648"/>
    <w:rsid w:val="008A6B33"/>
    <w:rsid w:val="008A7514"/>
    <w:rsid w:val="008B45EE"/>
    <w:rsid w:val="008C1EE8"/>
    <w:rsid w:val="008C2A95"/>
    <w:rsid w:val="008C323F"/>
    <w:rsid w:val="008C3F32"/>
    <w:rsid w:val="008C41A5"/>
    <w:rsid w:val="008C7397"/>
    <w:rsid w:val="008D01E4"/>
    <w:rsid w:val="008D1D29"/>
    <w:rsid w:val="008D2577"/>
    <w:rsid w:val="008D3B77"/>
    <w:rsid w:val="008D5BDC"/>
    <w:rsid w:val="008D77FA"/>
    <w:rsid w:val="008E030D"/>
    <w:rsid w:val="008E25B4"/>
    <w:rsid w:val="008E7047"/>
    <w:rsid w:val="008E72D7"/>
    <w:rsid w:val="008E7AA7"/>
    <w:rsid w:val="008F24F4"/>
    <w:rsid w:val="008F2514"/>
    <w:rsid w:val="008F30C6"/>
    <w:rsid w:val="008F61A7"/>
    <w:rsid w:val="0090472D"/>
    <w:rsid w:val="00904891"/>
    <w:rsid w:val="00905116"/>
    <w:rsid w:val="009061B0"/>
    <w:rsid w:val="00906578"/>
    <w:rsid w:val="00906AEF"/>
    <w:rsid w:val="009076A7"/>
    <w:rsid w:val="009107A4"/>
    <w:rsid w:val="00910E96"/>
    <w:rsid w:val="00912745"/>
    <w:rsid w:val="00915780"/>
    <w:rsid w:val="00917DBB"/>
    <w:rsid w:val="00921D59"/>
    <w:rsid w:val="00922E2B"/>
    <w:rsid w:val="00923AF4"/>
    <w:rsid w:val="009241F0"/>
    <w:rsid w:val="00925B42"/>
    <w:rsid w:val="00925E67"/>
    <w:rsid w:val="00930C28"/>
    <w:rsid w:val="009337B0"/>
    <w:rsid w:val="0093708B"/>
    <w:rsid w:val="009378AC"/>
    <w:rsid w:val="00941170"/>
    <w:rsid w:val="009440A7"/>
    <w:rsid w:val="0094590C"/>
    <w:rsid w:val="00946FAB"/>
    <w:rsid w:val="00950B14"/>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29E5"/>
    <w:rsid w:val="009B4372"/>
    <w:rsid w:val="009B74DE"/>
    <w:rsid w:val="009B7E53"/>
    <w:rsid w:val="009C0BED"/>
    <w:rsid w:val="009C39ED"/>
    <w:rsid w:val="009C5A81"/>
    <w:rsid w:val="009C5B38"/>
    <w:rsid w:val="009D101A"/>
    <w:rsid w:val="009D3195"/>
    <w:rsid w:val="009D5E18"/>
    <w:rsid w:val="009D61D6"/>
    <w:rsid w:val="009D6F06"/>
    <w:rsid w:val="009E128C"/>
    <w:rsid w:val="009E2DCA"/>
    <w:rsid w:val="009E4587"/>
    <w:rsid w:val="009E6D66"/>
    <w:rsid w:val="009F037C"/>
    <w:rsid w:val="009F26BB"/>
    <w:rsid w:val="009F2C21"/>
    <w:rsid w:val="009F3725"/>
    <w:rsid w:val="009F6D93"/>
    <w:rsid w:val="009F7F60"/>
    <w:rsid w:val="00A01D13"/>
    <w:rsid w:val="00A03A50"/>
    <w:rsid w:val="00A062A3"/>
    <w:rsid w:val="00A06C6D"/>
    <w:rsid w:val="00A11914"/>
    <w:rsid w:val="00A14120"/>
    <w:rsid w:val="00A236A6"/>
    <w:rsid w:val="00A24027"/>
    <w:rsid w:val="00A24192"/>
    <w:rsid w:val="00A24B05"/>
    <w:rsid w:val="00A255B0"/>
    <w:rsid w:val="00A315E1"/>
    <w:rsid w:val="00A32FDF"/>
    <w:rsid w:val="00A33037"/>
    <w:rsid w:val="00A3315E"/>
    <w:rsid w:val="00A41FEB"/>
    <w:rsid w:val="00A47E8E"/>
    <w:rsid w:val="00A56F43"/>
    <w:rsid w:val="00A60CFA"/>
    <w:rsid w:val="00A64118"/>
    <w:rsid w:val="00A72CEB"/>
    <w:rsid w:val="00A72F87"/>
    <w:rsid w:val="00A76655"/>
    <w:rsid w:val="00A776FB"/>
    <w:rsid w:val="00A779E2"/>
    <w:rsid w:val="00A80217"/>
    <w:rsid w:val="00A802B3"/>
    <w:rsid w:val="00A85E86"/>
    <w:rsid w:val="00A90BF1"/>
    <w:rsid w:val="00A9156D"/>
    <w:rsid w:val="00A9187A"/>
    <w:rsid w:val="00A9204F"/>
    <w:rsid w:val="00A95038"/>
    <w:rsid w:val="00A967BC"/>
    <w:rsid w:val="00AA0FBD"/>
    <w:rsid w:val="00AA6441"/>
    <w:rsid w:val="00AA64A8"/>
    <w:rsid w:val="00AB2B49"/>
    <w:rsid w:val="00AB481B"/>
    <w:rsid w:val="00AB58C4"/>
    <w:rsid w:val="00AB7B8A"/>
    <w:rsid w:val="00AC07F1"/>
    <w:rsid w:val="00AC124B"/>
    <w:rsid w:val="00AC24D5"/>
    <w:rsid w:val="00AC5510"/>
    <w:rsid w:val="00AD01BA"/>
    <w:rsid w:val="00AD1D55"/>
    <w:rsid w:val="00AD2361"/>
    <w:rsid w:val="00AD2571"/>
    <w:rsid w:val="00AD445E"/>
    <w:rsid w:val="00AD5045"/>
    <w:rsid w:val="00AD674F"/>
    <w:rsid w:val="00AE16EB"/>
    <w:rsid w:val="00AE35B6"/>
    <w:rsid w:val="00AE44C5"/>
    <w:rsid w:val="00AF3F1B"/>
    <w:rsid w:val="00AF5D08"/>
    <w:rsid w:val="00B02661"/>
    <w:rsid w:val="00B03C59"/>
    <w:rsid w:val="00B1002D"/>
    <w:rsid w:val="00B113A1"/>
    <w:rsid w:val="00B124CE"/>
    <w:rsid w:val="00B1378C"/>
    <w:rsid w:val="00B13A60"/>
    <w:rsid w:val="00B14073"/>
    <w:rsid w:val="00B15D66"/>
    <w:rsid w:val="00B2163F"/>
    <w:rsid w:val="00B2241F"/>
    <w:rsid w:val="00B22726"/>
    <w:rsid w:val="00B22DBC"/>
    <w:rsid w:val="00B23737"/>
    <w:rsid w:val="00B2475A"/>
    <w:rsid w:val="00B24843"/>
    <w:rsid w:val="00B248EC"/>
    <w:rsid w:val="00B302CD"/>
    <w:rsid w:val="00B3097F"/>
    <w:rsid w:val="00B30EC3"/>
    <w:rsid w:val="00B33170"/>
    <w:rsid w:val="00B33CBE"/>
    <w:rsid w:val="00B500B7"/>
    <w:rsid w:val="00B504AC"/>
    <w:rsid w:val="00B50E30"/>
    <w:rsid w:val="00B557F3"/>
    <w:rsid w:val="00B571BA"/>
    <w:rsid w:val="00B71AB4"/>
    <w:rsid w:val="00B75FFD"/>
    <w:rsid w:val="00B80D27"/>
    <w:rsid w:val="00B86B44"/>
    <w:rsid w:val="00B874D8"/>
    <w:rsid w:val="00B91831"/>
    <w:rsid w:val="00B94D8B"/>
    <w:rsid w:val="00B95965"/>
    <w:rsid w:val="00B968B3"/>
    <w:rsid w:val="00BA1E74"/>
    <w:rsid w:val="00BA5AFF"/>
    <w:rsid w:val="00BA67E1"/>
    <w:rsid w:val="00BA736A"/>
    <w:rsid w:val="00BB0885"/>
    <w:rsid w:val="00BB4143"/>
    <w:rsid w:val="00BB5854"/>
    <w:rsid w:val="00BC13AF"/>
    <w:rsid w:val="00BC1427"/>
    <w:rsid w:val="00BC633F"/>
    <w:rsid w:val="00BC7931"/>
    <w:rsid w:val="00BD0169"/>
    <w:rsid w:val="00BD0569"/>
    <w:rsid w:val="00BD3DAA"/>
    <w:rsid w:val="00BD5327"/>
    <w:rsid w:val="00BD64D6"/>
    <w:rsid w:val="00BD6C68"/>
    <w:rsid w:val="00BE3B51"/>
    <w:rsid w:val="00BF0ECA"/>
    <w:rsid w:val="00BF2435"/>
    <w:rsid w:val="00BF7A23"/>
    <w:rsid w:val="00C0086C"/>
    <w:rsid w:val="00C01097"/>
    <w:rsid w:val="00C05A0E"/>
    <w:rsid w:val="00C11195"/>
    <w:rsid w:val="00C1257B"/>
    <w:rsid w:val="00C13988"/>
    <w:rsid w:val="00C17B08"/>
    <w:rsid w:val="00C23F01"/>
    <w:rsid w:val="00C24FE0"/>
    <w:rsid w:val="00C30994"/>
    <w:rsid w:val="00C33A56"/>
    <w:rsid w:val="00C34057"/>
    <w:rsid w:val="00C4134C"/>
    <w:rsid w:val="00C41522"/>
    <w:rsid w:val="00C4341C"/>
    <w:rsid w:val="00C47422"/>
    <w:rsid w:val="00C50F53"/>
    <w:rsid w:val="00C528F9"/>
    <w:rsid w:val="00C539C3"/>
    <w:rsid w:val="00C556C7"/>
    <w:rsid w:val="00C56A20"/>
    <w:rsid w:val="00C63696"/>
    <w:rsid w:val="00C63B5D"/>
    <w:rsid w:val="00C64662"/>
    <w:rsid w:val="00C6531B"/>
    <w:rsid w:val="00C70101"/>
    <w:rsid w:val="00C82A54"/>
    <w:rsid w:val="00C841FC"/>
    <w:rsid w:val="00C87E2D"/>
    <w:rsid w:val="00CA02B9"/>
    <w:rsid w:val="00CA2D9A"/>
    <w:rsid w:val="00CA2DC6"/>
    <w:rsid w:val="00CB1663"/>
    <w:rsid w:val="00CB5F42"/>
    <w:rsid w:val="00CC01BD"/>
    <w:rsid w:val="00CC05B9"/>
    <w:rsid w:val="00CC2AB8"/>
    <w:rsid w:val="00CC3D46"/>
    <w:rsid w:val="00CC4B3F"/>
    <w:rsid w:val="00CC6CD7"/>
    <w:rsid w:val="00CD6521"/>
    <w:rsid w:val="00CE3445"/>
    <w:rsid w:val="00CE3EB8"/>
    <w:rsid w:val="00CE7D2B"/>
    <w:rsid w:val="00CF14FA"/>
    <w:rsid w:val="00CF6AD6"/>
    <w:rsid w:val="00D02396"/>
    <w:rsid w:val="00D045B1"/>
    <w:rsid w:val="00D05DB7"/>
    <w:rsid w:val="00D10CA3"/>
    <w:rsid w:val="00D117ED"/>
    <w:rsid w:val="00D122DA"/>
    <w:rsid w:val="00D129C8"/>
    <w:rsid w:val="00D13F39"/>
    <w:rsid w:val="00D15670"/>
    <w:rsid w:val="00D1652B"/>
    <w:rsid w:val="00D2533F"/>
    <w:rsid w:val="00D25B20"/>
    <w:rsid w:val="00D26209"/>
    <w:rsid w:val="00D33535"/>
    <w:rsid w:val="00D33907"/>
    <w:rsid w:val="00D340E9"/>
    <w:rsid w:val="00D343CA"/>
    <w:rsid w:val="00D354F5"/>
    <w:rsid w:val="00D43995"/>
    <w:rsid w:val="00D4537A"/>
    <w:rsid w:val="00D45D85"/>
    <w:rsid w:val="00D50339"/>
    <w:rsid w:val="00D5079D"/>
    <w:rsid w:val="00D535D3"/>
    <w:rsid w:val="00D54879"/>
    <w:rsid w:val="00D56339"/>
    <w:rsid w:val="00D6032F"/>
    <w:rsid w:val="00D60429"/>
    <w:rsid w:val="00D60D00"/>
    <w:rsid w:val="00D63E9C"/>
    <w:rsid w:val="00D65575"/>
    <w:rsid w:val="00D672E0"/>
    <w:rsid w:val="00D84DF2"/>
    <w:rsid w:val="00D900BE"/>
    <w:rsid w:val="00D911EB"/>
    <w:rsid w:val="00D91DF7"/>
    <w:rsid w:val="00D9403B"/>
    <w:rsid w:val="00D942FE"/>
    <w:rsid w:val="00D96272"/>
    <w:rsid w:val="00D96C65"/>
    <w:rsid w:val="00DA0D6F"/>
    <w:rsid w:val="00DB007F"/>
    <w:rsid w:val="00DB029D"/>
    <w:rsid w:val="00DB18C3"/>
    <w:rsid w:val="00DB1A9D"/>
    <w:rsid w:val="00DB284C"/>
    <w:rsid w:val="00DC268B"/>
    <w:rsid w:val="00DC3E67"/>
    <w:rsid w:val="00DC4948"/>
    <w:rsid w:val="00DD01A4"/>
    <w:rsid w:val="00DD0781"/>
    <w:rsid w:val="00DD1B61"/>
    <w:rsid w:val="00DD3F85"/>
    <w:rsid w:val="00DD5EF7"/>
    <w:rsid w:val="00DD5FD3"/>
    <w:rsid w:val="00DD6296"/>
    <w:rsid w:val="00DE2B8D"/>
    <w:rsid w:val="00DE41E4"/>
    <w:rsid w:val="00DE54D7"/>
    <w:rsid w:val="00DE55CE"/>
    <w:rsid w:val="00DE61DE"/>
    <w:rsid w:val="00DF7C17"/>
    <w:rsid w:val="00E02F53"/>
    <w:rsid w:val="00E03C59"/>
    <w:rsid w:val="00E06EBB"/>
    <w:rsid w:val="00E110E8"/>
    <w:rsid w:val="00E11B35"/>
    <w:rsid w:val="00E1723D"/>
    <w:rsid w:val="00E24B53"/>
    <w:rsid w:val="00E32AEC"/>
    <w:rsid w:val="00E33ADE"/>
    <w:rsid w:val="00E3449A"/>
    <w:rsid w:val="00E3652E"/>
    <w:rsid w:val="00E36576"/>
    <w:rsid w:val="00E372C9"/>
    <w:rsid w:val="00E37CED"/>
    <w:rsid w:val="00E47AB6"/>
    <w:rsid w:val="00E5176B"/>
    <w:rsid w:val="00E53734"/>
    <w:rsid w:val="00E54FF0"/>
    <w:rsid w:val="00E64035"/>
    <w:rsid w:val="00E64D6D"/>
    <w:rsid w:val="00E659A8"/>
    <w:rsid w:val="00E7242F"/>
    <w:rsid w:val="00E725E6"/>
    <w:rsid w:val="00E72913"/>
    <w:rsid w:val="00E77C36"/>
    <w:rsid w:val="00E77E3B"/>
    <w:rsid w:val="00E83476"/>
    <w:rsid w:val="00E8476F"/>
    <w:rsid w:val="00E86F45"/>
    <w:rsid w:val="00E87839"/>
    <w:rsid w:val="00E9012E"/>
    <w:rsid w:val="00E945EE"/>
    <w:rsid w:val="00EA03B6"/>
    <w:rsid w:val="00EA16C7"/>
    <w:rsid w:val="00EA1C70"/>
    <w:rsid w:val="00EA1EE0"/>
    <w:rsid w:val="00EA5C61"/>
    <w:rsid w:val="00EB0C14"/>
    <w:rsid w:val="00EB5353"/>
    <w:rsid w:val="00EC3D05"/>
    <w:rsid w:val="00EC41B4"/>
    <w:rsid w:val="00EC4D5A"/>
    <w:rsid w:val="00EC549B"/>
    <w:rsid w:val="00ED08ED"/>
    <w:rsid w:val="00ED1CEA"/>
    <w:rsid w:val="00ED1F22"/>
    <w:rsid w:val="00ED3234"/>
    <w:rsid w:val="00ED56BE"/>
    <w:rsid w:val="00EE15EF"/>
    <w:rsid w:val="00EE1C65"/>
    <w:rsid w:val="00EE5D88"/>
    <w:rsid w:val="00EE7CC9"/>
    <w:rsid w:val="00EF0624"/>
    <w:rsid w:val="00EF14D5"/>
    <w:rsid w:val="00EF499F"/>
    <w:rsid w:val="00EF70C3"/>
    <w:rsid w:val="00EF7874"/>
    <w:rsid w:val="00F00B48"/>
    <w:rsid w:val="00F00BD4"/>
    <w:rsid w:val="00F019C9"/>
    <w:rsid w:val="00F022AA"/>
    <w:rsid w:val="00F039C2"/>
    <w:rsid w:val="00F05FB0"/>
    <w:rsid w:val="00F06C75"/>
    <w:rsid w:val="00F13272"/>
    <w:rsid w:val="00F138E9"/>
    <w:rsid w:val="00F14B7A"/>
    <w:rsid w:val="00F1587F"/>
    <w:rsid w:val="00F17045"/>
    <w:rsid w:val="00F209CA"/>
    <w:rsid w:val="00F22C38"/>
    <w:rsid w:val="00F30892"/>
    <w:rsid w:val="00F30F6B"/>
    <w:rsid w:val="00F30FEE"/>
    <w:rsid w:val="00F345F0"/>
    <w:rsid w:val="00F403C2"/>
    <w:rsid w:val="00F42190"/>
    <w:rsid w:val="00F44B07"/>
    <w:rsid w:val="00F4542D"/>
    <w:rsid w:val="00F471FA"/>
    <w:rsid w:val="00F51CBB"/>
    <w:rsid w:val="00F51E7B"/>
    <w:rsid w:val="00F603B4"/>
    <w:rsid w:val="00F6165F"/>
    <w:rsid w:val="00F63042"/>
    <w:rsid w:val="00F63A45"/>
    <w:rsid w:val="00F64408"/>
    <w:rsid w:val="00F7103B"/>
    <w:rsid w:val="00F71DFC"/>
    <w:rsid w:val="00F728A2"/>
    <w:rsid w:val="00F733E1"/>
    <w:rsid w:val="00F74ED8"/>
    <w:rsid w:val="00F800B9"/>
    <w:rsid w:val="00F81B53"/>
    <w:rsid w:val="00F821B5"/>
    <w:rsid w:val="00F857E1"/>
    <w:rsid w:val="00F87F52"/>
    <w:rsid w:val="00F9329C"/>
    <w:rsid w:val="00F9405B"/>
    <w:rsid w:val="00F96033"/>
    <w:rsid w:val="00F96201"/>
    <w:rsid w:val="00F979CC"/>
    <w:rsid w:val="00F97BC8"/>
    <w:rsid w:val="00FA083C"/>
    <w:rsid w:val="00FA0A5A"/>
    <w:rsid w:val="00FA2C56"/>
    <w:rsid w:val="00FA40BC"/>
    <w:rsid w:val="00FA571B"/>
    <w:rsid w:val="00FB254D"/>
    <w:rsid w:val="00FB3B84"/>
    <w:rsid w:val="00FB3C95"/>
    <w:rsid w:val="00FB5E5C"/>
    <w:rsid w:val="00FC0AA3"/>
    <w:rsid w:val="00FC79BD"/>
    <w:rsid w:val="00FD2390"/>
    <w:rsid w:val="00FD6F8A"/>
    <w:rsid w:val="00FE082B"/>
    <w:rsid w:val="00FE08EF"/>
    <w:rsid w:val="00FE1BD2"/>
    <w:rsid w:val="00FE27D2"/>
    <w:rsid w:val="00FE2BCC"/>
    <w:rsid w:val="00FE66C5"/>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CFCAA5"/>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C528F9"/>
    <w:pPr>
      <w:spacing w:after="0" w:line="240" w:lineRule="auto"/>
    </w:pPr>
    <w:rPr>
      <w:rFonts w:ascii="Times New Roman" w:eastAsia="Times New Roman" w:hAnsi="Times New Roman" w:cs="Times New Roman"/>
      <w:sz w:val="24"/>
      <w:szCs w:val="24"/>
    </w:rPr>
  </w:style>
  <w:style w:type="paragraph" w:customStyle="1" w:styleId="Default">
    <w:name w:val="Default"/>
    <w:rsid w:val="004B7AE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odyTextIndent">
    <w:name w:val="Body Text Indent"/>
    <w:basedOn w:val="Normal"/>
    <w:link w:val="BodyTextIndentChar"/>
    <w:uiPriority w:val="99"/>
    <w:semiHidden/>
    <w:unhideWhenUsed/>
    <w:rsid w:val="001F3209"/>
    <w:pPr>
      <w:spacing w:after="120"/>
      <w:ind w:left="283"/>
    </w:pPr>
  </w:style>
  <w:style w:type="character" w:customStyle="1" w:styleId="BodyTextIndentChar">
    <w:name w:val="Body Text Indent Char"/>
    <w:basedOn w:val="DefaultParagraphFont"/>
    <w:link w:val="BodyTextIndent"/>
    <w:uiPriority w:val="99"/>
    <w:semiHidden/>
    <w:rsid w:val="001F3209"/>
  </w:style>
  <w:style w:type="paragraph" w:styleId="BodyTextFirstIndent2">
    <w:name w:val="Body Text First Indent 2"/>
    <w:basedOn w:val="BodyTextIndent"/>
    <w:link w:val="BodyTextFirstIndent2Char"/>
    <w:rsid w:val="001F3209"/>
    <w:pPr>
      <w:suppressAutoHyphens/>
      <w:spacing w:line="240" w:lineRule="auto"/>
      <w:ind w:firstLine="210"/>
    </w:pPr>
    <w:rPr>
      <w:rFonts w:ascii="Times New Roman" w:eastAsia="Times New Roman" w:hAnsi="Times New Roman" w:cs="Times New Roman"/>
      <w:sz w:val="24"/>
      <w:szCs w:val="24"/>
      <w:lang w:eastAsia="zh-CN"/>
    </w:rPr>
  </w:style>
  <w:style w:type="character" w:customStyle="1" w:styleId="BodyTextFirstIndent2Char">
    <w:name w:val="Body Text First Indent 2 Char"/>
    <w:basedOn w:val="BodyTextIndentChar"/>
    <w:link w:val="BodyTextFirstIndent2"/>
    <w:rsid w:val="001F320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71791716">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9602598">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38554418">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88694">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73332">
      <w:bodyDiv w:val="1"/>
      <w:marLeft w:val="0"/>
      <w:marRight w:val="0"/>
      <w:marTop w:val="0"/>
      <w:marBottom w:val="0"/>
      <w:divBdr>
        <w:top w:val="none" w:sz="0" w:space="0" w:color="auto"/>
        <w:left w:val="none" w:sz="0" w:space="0" w:color="auto"/>
        <w:bottom w:val="none" w:sz="0" w:space="0" w:color="auto"/>
        <w:right w:val="none" w:sz="0" w:space="0" w:color="auto"/>
      </w:divBdr>
    </w:div>
    <w:div w:id="18305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sesupport@communityactionsuffolk.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mmunityactionsuffolk.org.uk/suffolk-community-restart/" TargetMode="External"/><Relationship Id="rId4" Type="http://schemas.openxmlformats.org/officeDocument/2006/relationships/settings" Target="settings.xml"/><Relationship Id="rId9" Type="http://schemas.openxmlformats.org/officeDocument/2006/relationships/hyperlink" Target="https://forms.office.com/r/hYXMsYNkr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2AB17-60C1-41D9-86E9-1C3B6B02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13909</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2021-06-10T13:17:00Z</cp:lastPrinted>
  <dcterms:created xsi:type="dcterms:W3CDTF">2021-07-12T10:38:00Z</dcterms:created>
  <dcterms:modified xsi:type="dcterms:W3CDTF">2021-07-12T12:57:00Z</dcterms:modified>
</cp:coreProperties>
</file>