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AB3E" w14:textId="45CEB202" w:rsidR="009C39ED" w:rsidRPr="001E35D8" w:rsidRDefault="008D2577" w:rsidP="008D2577">
      <w:pPr>
        <w:rPr>
          <w:rFonts w:cstheme="minorHAnsi"/>
          <w:sz w:val="22"/>
          <w:szCs w:val="22"/>
        </w:rPr>
      </w:pPr>
      <w:r w:rsidRPr="001E35D8">
        <w:rPr>
          <w:rFonts w:cstheme="minorHAnsi"/>
          <w:b/>
          <w:bCs/>
          <w:sz w:val="22"/>
          <w:szCs w:val="22"/>
          <w:u w:val="single"/>
        </w:rPr>
        <w:t>Councillors present</w:t>
      </w:r>
      <w:r w:rsidR="00771356" w:rsidRPr="001E35D8">
        <w:rPr>
          <w:rFonts w:cstheme="minorHAnsi"/>
          <w:sz w:val="22"/>
          <w:szCs w:val="22"/>
        </w:rPr>
        <w:t xml:space="preserve">: </w:t>
      </w:r>
      <w:r w:rsidR="00673CA2">
        <w:rPr>
          <w:rFonts w:cstheme="minorHAnsi"/>
          <w:sz w:val="22"/>
          <w:szCs w:val="22"/>
        </w:rPr>
        <w:t xml:space="preserve">Cllr. L. Marchington, </w:t>
      </w:r>
      <w:r w:rsidR="0050731F">
        <w:rPr>
          <w:rFonts w:cstheme="minorHAnsi"/>
          <w:sz w:val="22"/>
          <w:szCs w:val="22"/>
        </w:rPr>
        <w:t xml:space="preserve">Cllr. </w:t>
      </w:r>
      <w:r w:rsidR="00067DEC">
        <w:rPr>
          <w:rFonts w:cstheme="minorHAnsi"/>
          <w:sz w:val="22"/>
          <w:szCs w:val="22"/>
        </w:rPr>
        <w:t xml:space="preserve">S. Boyce, </w:t>
      </w:r>
      <w:r w:rsidR="005303BC" w:rsidRPr="001E35D8">
        <w:rPr>
          <w:rFonts w:cstheme="minorHAnsi"/>
          <w:sz w:val="22"/>
          <w:szCs w:val="22"/>
        </w:rPr>
        <w:t>C</w:t>
      </w:r>
      <w:r w:rsidR="0050731F">
        <w:rPr>
          <w:rFonts w:cstheme="minorHAnsi"/>
          <w:sz w:val="22"/>
          <w:szCs w:val="22"/>
        </w:rPr>
        <w:t>llr. G. Hicks</w:t>
      </w:r>
      <w:r w:rsidR="00067DEC">
        <w:rPr>
          <w:rFonts w:cstheme="minorHAnsi"/>
          <w:sz w:val="22"/>
          <w:szCs w:val="22"/>
        </w:rPr>
        <w:t xml:space="preserve"> &amp;</w:t>
      </w:r>
      <w:r w:rsidR="00440B0E" w:rsidRPr="001E35D8">
        <w:rPr>
          <w:rFonts w:cstheme="minorHAnsi"/>
          <w:sz w:val="22"/>
          <w:szCs w:val="22"/>
        </w:rPr>
        <w:t xml:space="preserve"> Cllr. G. Brown</w:t>
      </w:r>
      <w:r w:rsidR="00CF6601">
        <w:rPr>
          <w:rFonts w:cstheme="minorHAnsi"/>
          <w:sz w:val="22"/>
          <w:szCs w:val="22"/>
        </w:rPr>
        <w:t xml:space="preserve">. </w:t>
      </w:r>
    </w:p>
    <w:p w14:paraId="5EBC4BAE" w14:textId="33B1E03F" w:rsidR="00440B0E" w:rsidRPr="001E35D8" w:rsidRDefault="009C39ED" w:rsidP="008D2577">
      <w:pPr>
        <w:rPr>
          <w:rFonts w:cstheme="minorHAnsi"/>
          <w:sz w:val="22"/>
          <w:szCs w:val="22"/>
        </w:rPr>
      </w:pPr>
      <w:r w:rsidRPr="001E35D8">
        <w:rPr>
          <w:rFonts w:cstheme="minorHAnsi"/>
          <w:b/>
          <w:sz w:val="22"/>
          <w:szCs w:val="22"/>
          <w:u w:val="single"/>
        </w:rPr>
        <w:t xml:space="preserve">Present: </w:t>
      </w:r>
      <w:r w:rsidRPr="001E35D8">
        <w:rPr>
          <w:rFonts w:cstheme="minorHAnsi"/>
          <w:sz w:val="22"/>
          <w:szCs w:val="22"/>
        </w:rPr>
        <w:t xml:space="preserve"> </w:t>
      </w:r>
      <w:r w:rsidR="009D61D6" w:rsidRPr="001E35D8">
        <w:rPr>
          <w:rFonts w:cstheme="minorHAnsi"/>
          <w:sz w:val="22"/>
          <w:szCs w:val="22"/>
        </w:rPr>
        <w:t>Clerk – Vicky Bright</w:t>
      </w:r>
      <w:r w:rsidR="00290EE5" w:rsidRPr="001E35D8">
        <w:rPr>
          <w:rFonts w:cstheme="minorHAnsi"/>
          <w:sz w:val="22"/>
          <w:szCs w:val="22"/>
        </w:rPr>
        <w:t>.</w:t>
      </w:r>
      <w:r w:rsidR="002E0411" w:rsidRPr="001E35D8">
        <w:rPr>
          <w:rFonts w:cstheme="minorHAnsi"/>
          <w:sz w:val="22"/>
          <w:szCs w:val="22"/>
        </w:rPr>
        <w:t xml:space="preserve"> </w:t>
      </w:r>
      <w:r w:rsidR="0050731F">
        <w:rPr>
          <w:rFonts w:cstheme="minorHAnsi"/>
          <w:sz w:val="22"/>
          <w:szCs w:val="22"/>
        </w:rPr>
        <w:t>Cllr. D. Dicker</w:t>
      </w:r>
      <w:r w:rsidR="0002371C">
        <w:rPr>
          <w:rFonts w:cstheme="minorHAnsi"/>
          <w:sz w:val="22"/>
          <w:szCs w:val="22"/>
        </w:rPr>
        <w:t xml:space="preserve"> – WSC &amp; Cllr. A. Drummond – SCC. </w:t>
      </w:r>
    </w:p>
    <w:p w14:paraId="78B02A19" w14:textId="77777777" w:rsidR="008D2577" w:rsidRPr="001E35D8" w:rsidRDefault="005C5F8C" w:rsidP="008D2577">
      <w:pPr>
        <w:rPr>
          <w:rFonts w:cstheme="minorHAnsi"/>
          <w:sz w:val="22"/>
          <w:szCs w:val="22"/>
        </w:rPr>
      </w:pPr>
      <w:r w:rsidRPr="001E35D8">
        <w:rPr>
          <w:rFonts w:cstheme="minorHAnsi"/>
          <w:sz w:val="22"/>
          <w:szCs w:val="22"/>
        </w:rPr>
        <w:t xml:space="preserve">No </w:t>
      </w:r>
      <w:r w:rsidR="00D54879" w:rsidRPr="001E35D8">
        <w:rPr>
          <w:rFonts w:cstheme="minorHAnsi"/>
          <w:sz w:val="22"/>
          <w:szCs w:val="22"/>
        </w:rPr>
        <w:t>Member</w:t>
      </w:r>
      <w:r w:rsidRPr="001E35D8">
        <w:rPr>
          <w:rFonts w:cstheme="minorHAnsi"/>
          <w:sz w:val="22"/>
          <w:szCs w:val="22"/>
        </w:rPr>
        <w:t>s</w:t>
      </w:r>
      <w:r w:rsidR="004F12C6" w:rsidRPr="001E35D8">
        <w:rPr>
          <w:rFonts w:cstheme="minorHAnsi"/>
          <w:sz w:val="22"/>
          <w:szCs w:val="22"/>
        </w:rPr>
        <w:t xml:space="preserve"> of the Public</w:t>
      </w:r>
      <w:r w:rsidRPr="001E35D8">
        <w:rPr>
          <w:rFonts w:cstheme="minorHAnsi"/>
          <w:sz w:val="22"/>
          <w:szCs w:val="22"/>
        </w:rPr>
        <w:t xml:space="preserve"> were in attendance</w:t>
      </w:r>
      <w:r w:rsidR="004F12C6" w:rsidRPr="001E35D8">
        <w:rPr>
          <w:rFonts w:cstheme="minorHAnsi"/>
          <w:sz w:val="22"/>
          <w:szCs w:val="22"/>
        </w:rPr>
        <w:t>.</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RPr="001E35D8" w14:paraId="7978CA87" w14:textId="77777777" w:rsidTr="00037FFB">
        <w:trPr>
          <w:trHeight w:val="68"/>
        </w:trPr>
        <w:tc>
          <w:tcPr>
            <w:tcW w:w="1384" w:type="dxa"/>
            <w:tcBorders>
              <w:right w:val="single" w:sz="4" w:space="0" w:color="auto"/>
            </w:tcBorders>
          </w:tcPr>
          <w:p w14:paraId="194C03C2" w14:textId="77777777" w:rsidR="00D60D00" w:rsidRPr="001E35D8" w:rsidRDefault="00D60D00" w:rsidP="00905116">
            <w:pPr>
              <w:spacing w:after="0" w:line="240" w:lineRule="auto"/>
              <w:rPr>
                <w:rFonts w:cstheme="minorHAnsi"/>
                <w:b/>
                <w:bCs/>
                <w:sz w:val="22"/>
                <w:szCs w:val="22"/>
              </w:rPr>
            </w:pPr>
          </w:p>
          <w:p w14:paraId="1438FAED" w14:textId="77777777" w:rsidR="00806BE4" w:rsidRPr="001E35D8" w:rsidRDefault="00806BE4" w:rsidP="00905116">
            <w:pPr>
              <w:spacing w:after="0" w:line="240" w:lineRule="auto"/>
              <w:rPr>
                <w:rFonts w:cstheme="minorHAnsi"/>
                <w:b/>
                <w:bCs/>
                <w:sz w:val="22"/>
                <w:szCs w:val="22"/>
              </w:rPr>
            </w:pPr>
          </w:p>
          <w:p w14:paraId="68FF1A94" w14:textId="197A99C4" w:rsidR="00806BE4" w:rsidRPr="001E35D8" w:rsidRDefault="0050731F" w:rsidP="00905116">
            <w:pPr>
              <w:spacing w:after="0" w:line="240" w:lineRule="auto"/>
              <w:rPr>
                <w:rFonts w:cstheme="minorHAnsi"/>
                <w:b/>
                <w:bCs/>
                <w:sz w:val="22"/>
                <w:szCs w:val="22"/>
              </w:rPr>
            </w:pPr>
            <w:r>
              <w:rPr>
                <w:rFonts w:cstheme="minorHAnsi"/>
                <w:b/>
                <w:bCs/>
                <w:sz w:val="22"/>
                <w:szCs w:val="22"/>
              </w:rPr>
              <w:t>2</w:t>
            </w:r>
            <w:r w:rsidR="00067DEC">
              <w:rPr>
                <w:rFonts w:cstheme="minorHAnsi"/>
                <w:b/>
                <w:bCs/>
                <w:sz w:val="22"/>
                <w:szCs w:val="22"/>
              </w:rPr>
              <w:t>3/0</w:t>
            </w:r>
            <w:r w:rsidR="00673CA2">
              <w:rPr>
                <w:rFonts w:cstheme="minorHAnsi"/>
                <w:b/>
                <w:bCs/>
                <w:sz w:val="22"/>
                <w:szCs w:val="22"/>
              </w:rPr>
              <w:t>3</w:t>
            </w:r>
            <w:r w:rsidR="00806BE4" w:rsidRPr="001E35D8">
              <w:rPr>
                <w:rFonts w:cstheme="minorHAnsi"/>
                <w:b/>
                <w:bCs/>
                <w:sz w:val="22"/>
                <w:szCs w:val="22"/>
              </w:rPr>
              <w:t>/1</w:t>
            </w:r>
          </w:p>
          <w:p w14:paraId="1DABA0B8" w14:textId="77777777" w:rsidR="00806BE4" w:rsidRPr="001E35D8" w:rsidRDefault="00806BE4" w:rsidP="00905116">
            <w:pPr>
              <w:spacing w:after="0" w:line="240" w:lineRule="auto"/>
              <w:rPr>
                <w:rFonts w:cstheme="minorHAnsi"/>
                <w:b/>
                <w:bCs/>
                <w:sz w:val="22"/>
                <w:szCs w:val="22"/>
              </w:rPr>
            </w:pPr>
          </w:p>
          <w:p w14:paraId="5C417D79" w14:textId="77777777" w:rsidR="00806BE4" w:rsidRPr="001E35D8" w:rsidRDefault="00806BE4" w:rsidP="00905116">
            <w:pPr>
              <w:spacing w:after="0" w:line="240" w:lineRule="auto"/>
              <w:rPr>
                <w:rFonts w:cstheme="minorHAnsi"/>
                <w:b/>
                <w:bCs/>
                <w:sz w:val="22"/>
                <w:szCs w:val="22"/>
              </w:rPr>
            </w:pPr>
          </w:p>
          <w:p w14:paraId="57776180" w14:textId="77777777" w:rsidR="00806BE4" w:rsidRPr="001E35D8" w:rsidRDefault="00806BE4" w:rsidP="00905116">
            <w:pPr>
              <w:spacing w:after="0" w:line="240" w:lineRule="auto"/>
              <w:rPr>
                <w:rFonts w:cstheme="minorHAnsi"/>
                <w:b/>
                <w:bCs/>
                <w:sz w:val="22"/>
                <w:szCs w:val="22"/>
              </w:rPr>
            </w:pPr>
          </w:p>
          <w:p w14:paraId="19E43D79" w14:textId="77777777" w:rsidR="00806BE4" w:rsidRPr="001E35D8" w:rsidRDefault="00806BE4" w:rsidP="00905116">
            <w:pPr>
              <w:spacing w:after="0" w:line="240" w:lineRule="auto"/>
              <w:rPr>
                <w:rFonts w:cstheme="minorHAnsi"/>
                <w:b/>
                <w:bCs/>
                <w:sz w:val="22"/>
                <w:szCs w:val="22"/>
              </w:rPr>
            </w:pPr>
          </w:p>
          <w:p w14:paraId="0E36A903" w14:textId="2ED28AD7" w:rsidR="006641B5" w:rsidRPr="001E35D8" w:rsidRDefault="00440B0E" w:rsidP="006641B5">
            <w:pPr>
              <w:spacing w:after="0" w:line="240" w:lineRule="auto"/>
              <w:rPr>
                <w:rFonts w:cstheme="minorHAnsi"/>
                <w:b/>
                <w:bCs/>
                <w:sz w:val="22"/>
                <w:szCs w:val="22"/>
              </w:rPr>
            </w:pPr>
            <w:r w:rsidRPr="001E35D8">
              <w:rPr>
                <w:rFonts w:cstheme="minorHAnsi"/>
                <w:b/>
                <w:bCs/>
                <w:sz w:val="22"/>
                <w:szCs w:val="22"/>
              </w:rPr>
              <w:t>2</w:t>
            </w:r>
            <w:r w:rsidR="001F469F">
              <w:rPr>
                <w:rFonts w:cstheme="minorHAnsi"/>
                <w:b/>
                <w:bCs/>
                <w:sz w:val="22"/>
                <w:szCs w:val="22"/>
              </w:rPr>
              <w:t>3/0</w:t>
            </w:r>
            <w:r w:rsidR="00673CA2">
              <w:rPr>
                <w:rFonts w:cstheme="minorHAnsi"/>
                <w:b/>
                <w:bCs/>
                <w:sz w:val="22"/>
                <w:szCs w:val="22"/>
              </w:rPr>
              <w:t>3</w:t>
            </w:r>
            <w:r w:rsidR="00806BE4" w:rsidRPr="001E35D8">
              <w:rPr>
                <w:rFonts w:cstheme="minorHAnsi"/>
                <w:b/>
                <w:bCs/>
                <w:sz w:val="22"/>
                <w:szCs w:val="22"/>
              </w:rPr>
              <w:t>/2</w:t>
            </w:r>
          </w:p>
          <w:p w14:paraId="61FE95FB" w14:textId="5D6989A4" w:rsidR="006641B5" w:rsidRDefault="006641B5" w:rsidP="00CF6601">
            <w:pPr>
              <w:spacing w:after="0" w:line="240" w:lineRule="auto"/>
              <w:rPr>
                <w:rFonts w:cstheme="minorHAnsi"/>
                <w:b/>
                <w:bCs/>
                <w:sz w:val="22"/>
                <w:szCs w:val="22"/>
              </w:rPr>
            </w:pPr>
          </w:p>
          <w:p w14:paraId="34D252F0" w14:textId="77777777" w:rsidR="00CF6601" w:rsidRPr="001E35D8" w:rsidRDefault="00CF6601" w:rsidP="00CF6601">
            <w:pPr>
              <w:spacing w:after="0" w:line="240" w:lineRule="auto"/>
              <w:rPr>
                <w:rFonts w:cstheme="minorHAnsi"/>
                <w:b/>
                <w:bCs/>
                <w:sz w:val="22"/>
                <w:szCs w:val="22"/>
              </w:rPr>
            </w:pPr>
          </w:p>
          <w:p w14:paraId="0A24AD87" w14:textId="3A913215" w:rsidR="004B7AEE" w:rsidRPr="001E35D8" w:rsidRDefault="0050731F" w:rsidP="00CF6601">
            <w:pPr>
              <w:spacing w:after="0"/>
              <w:rPr>
                <w:rFonts w:cstheme="minorHAnsi"/>
                <w:b/>
                <w:sz w:val="22"/>
                <w:szCs w:val="22"/>
              </w:rPr>
            </w:pPr>
            <w:r>
              <w:rPr>
                <w:rFonts w:cstheme="minorHAnsi"/>
                <w:b/>
                <w:sz w:val="22"/>
                <w:szCs w:val="22"/>
              </w:rPr>
              <w:t>2</w:t>
            </w:r>
            <w:r w:rsidR="001F469F">
              <w:rPr>
                <w:rFonts w:cstheme="minorHAnsi"/>
                <w:b/>
                <w:sz w:val="22"/>
                <w:szCs w:val="22"/>
              </w:rPr>
              <w:t>3/0</w:t>
            </w:r>
            <w:r w:rsidR="00673CA2">
              <w:rPr>
                <w:rFonts w:cstheme="minorHAnsi"/>
                <w:b/>
                <w:sz w:val="22"/>
                <w:szCs w:val="22"/>
              </w:rPr>
              <w:t>3</w:t>
            </w:r>
            <w:r w:rsidR="004B7AEE" w:rsidRPr="001E35D8">
              <w:rPr>
                <w:rFonts w:cstheme="minorHAnsi"/>
                <w:b/>
                <w:sz w:val="22"/>
                <w:szCs w:val="22"/>
              </w:rPr>
              <w:t>/3</w:t>
            </w:r>
          </w:p>
        </w:tc>
        <w:tc>
          <w:tcPr>
            <w:tcW w:w="8255" w:type="dxa"/>
            <w:tcBorders>
              <w:left w:val="single" w:sz="4" w:space="0" w:color="auto"/>
              <w:right w:val="single" w:sz="4" w:space="0" w:color="auto"/>
            </w:tcBorders>
          </w:tcPr>
          <w:p w14:paraId="3C21C99E" w14:textId="2E3D9B65" w:rsidR="004B1DD0" w:rsidRPr="001E35D8" w:rsidRDefault="00771356" w:rsidP="00905116">
            <w:pPr>
              <w:tabs>
                <w:tab w:val="left" w:pos="900"/>
                <w:tab w:val="left" w:pos="1080"/>
              </w:tabs>
              <w:spacing w:after="0" w:line="240" w:lineRule="auto"/>
              <w:ind w:right="26"/>
              <w:jc w:val="both"/>
              <w:rPr>
                <w:rFonts w:cstheme="minorHAnsi"/>
                <w:b/>
                <w:sz w:val="22"/>
                <w:szCs w:val="22"/>
              </w:rPr>
            </w:pPr>
            <w:r w:rsidRPr="001E35D8">
              <w:rPr>
                <w:rFonts w:cstheme="minorHAnsi"/>
                <w:b/>
                <w:sz w:val="22"/>
                <w:szCs w:val="22"/>
              </w:rPr>
              <w:t xml:space="preserve">Meeting opened at </w:t>
            </w:r>
            <w:r w:rsidR="005C5F8C" w:rsidRPr="001E35D8">
              <w:rPr>
                <w:rFonts w:cstheme="minorHAnsi"/>
                <w:b/>
                <w:sz w:val="22"/>
                <w:szCs w:val="22"/>
              </w:rPr>
              <w:t>7</w:t>
            </w:r>
            <w:r w:rsidR="00CF6601">
              <w:rPr>
                <w:rFonts w:cstheme="minorHAnsi"/>
                <w:b/>
                <w:sz w:val="22"/>
                <w:szCs w:val="22"/>
              </w:rPr>
              <w:t>:30</w:t>
            </w:r>
            <w:r w:rsidRPr="001E35D8">
              <w:rPr>
                <w:rFonts w:cstheme="minorHAnsi"/>
                <w:b/>
                <w:sz w:val="22"/>
                <w:szCs w:val="22"/>
              </w:rPr>
              <w:t>pm</w:t>
            </w:r>
          </w:p>
          <w:p w14:paraId="7740875D" w14:textId="77777777" w:rsidR="004B7AEE" w:rsidRPr="001E35D8" w:rsidRDefault="004B7AEE" w:rsidP="004B7AEE">
            <w:pPr>
              <w:pStyle w:val="Default"/>
              <w:rPr>
                <w:rFonts w:asciiTheme="minorHAnsi" w:hAnsiTheme="minorHAnsi" w:cstheme="minorHAnsi"/>
                <w:sz w:val="22"/>
                <w:szCs w:val="22"/>
              </w:rPr>
            </w:pPr>
          </w:p>
          <w:p w14:paraId="0195FA3E" w14:textId="77777777" w:rsidR="00806BE4" w:rsidRPr="001E35D8" w:rsidRDefault="002F71ED" w:rsidP="00D15670">
            <w:pPr>
              <w:spacing w:after="0" w:line="240" w:lineRule="auto"/>
              <w:rPr>
                <w:rFonts w:cstheme="minorHAnsi"/>
                <w:sz w:val="22"/>
                <w:szCs w:val="22"/>
              </w:rPr>
            </w:pPr>
            <w:r w:rsidRPr="001E35D8">
              <w:rPr>
                <w:rFonts w:cstheme="minorHAnsi"/>
                <w:b/>
                <w:sz w:val="22"/>
                <w:szCs w:val="22"/>
                <w:u w:val="single"/>
              </w:rPr>
              <w:t>Chair</w:t>
            </w:r>
            <w:r w:rsidR="00806BE4" w:rsidRPr="001E35D8">
              <w:rPr>
                <w:rFonts w:cstheme="minorHAnsi"/>
                <w:b/>
                <w:sz w:val="22"/>
                <w:szCs w:val="22"/>
                <w:u w:val="single"/>
              </w:rPr>
              <w:t>’s Welcome &amp; Acceptance of Apologies for Absence (</w:t>
            </w:r>
            <w:r w:rsidR="00806BE4" w:rsidRPr="001E35D8">
              <w:rPr>
                <w:rFonts w:cstheme="minorHAnsi"/>
                <w:b/>
                <w:bCs/>
                <w:sz w:val="22"/>
                <w:szCs w:val="22"/>
                <w:u w:val="single"/>
              </w:rPr>
              <w:t xml:space="preserve">LGA 1972, Section 85(1) &amp; (2)): </w:t>
            </w:r>
          </w:p>
          <w:p w14:paraId="12031DF2" w14:textId="24F68404" w:rsidR="002E0411" w:rsidRPr="00CF6601" w:rsidRDefault="002E0411" w:rsidP="002E0411">
            <w:pPr>
              <w:spacing w:after="0" w:line="240" w:lineRule="auto"/>
              <w:rPr>
                <w:rFonts w:cstheme="minorHAnsi"/>
                <w:bCs/>
                <w:sz w:val="22"/>
                <w:szCs w:val="22"/>
              </w:rPr>
            </w:pPr>
            <w:r w:rsidRPr="001E35D8">
              <w:rPr>
                <w:rFonts w:cstheme="minorHAnsi"/>
                <w:b/>
                <w:sz w:val="22"/>
                <w:szCs w:val="22"/>
              </w:rPr>
              <w:t>Apologies:</w:t>
            </w:r>
            <w:r w:rsidR="00CF6601">
              <w:rPr>
                <w:rFonts w:cstheme="minorHAnsi"/>
                <w:b/>
                <w:sz w:val="22"/>
                <w:szCs w:val="22"/>
              </w:rPr>
              <w:t xml:space="preserve"> </w:t>
            </w:r>
            <w:r w:rsidR="0002371C" w:rsidRPr="001F469F">
              <w:rPr>
                <w:rFonts w:cstheme="minorHAnsi"/>
                <w:bCs/>
                <w:sz w:val="22"/>
                <w:szCs w:val="22"/>
              </w:rPr>
              <w:t>Cllr</w:t>
            </w:r>
            <w:r w:rsidR="0002371C">
              <w:rPr>
                <w:rFonts w:cstheme="minorHAnsi"/>
                <w:bCs/>
                <w:sz w:val="22"/>
                <w:szCs w:val="22"/>
              </w:rPr>
              <w:t>. S. Griffiths.</w:t>
            </w:r>
          </w:p>
          <w:p w14:paraId="1CA094D9" w14:textId="77777777" w:rsidR="002E0411" w:rsidRPr="001E35D8" w:rsidRDefault="002E0411" w:rsidP="00037FFB">
            <w:pPr>
              <w:spacing w:after="120" w:line="240" w:lineRule="auto"/>
              <w:rPr>
                <w:rFonts w:cstheme="minorHAnsi"/>
                <w:sz w:val="22"/>
                <w:szCs w:val="22"/>
              </w:rPr>
            </w:pPr>
          </w:p>
          <w:p w14:paraId="25D47A1A" w14:textId="77777777" w:rsidR="001F469F" w:rsidRDefault="005C5F8C" w:rsidP="001F469F">
            <w:pPr>
              <w:spacing w:after="0" w:line="240" w:lineRule="auto"/>
              <w:rPr>
                <w:rFonts w:cstheme="minorHAnsi"/>
                <w:b/>
                <w:bCs/>
                <w:sz w:val="22"/>
                <w:szCs w:val="22"/>
                <w:u w:val="single"/>
              </w:rPr>
            </w:pPr>
            <w:r w:rsidRPr="001E35D8">
              <w:rPr>
                <w:rFonts w:cstheme="minorHAnsi"/>
                <w:b/>
                <w:bCs/>
                <w:sz w:val="22"/>
                <w:szCs w:val="22"/>
                <w:u w:val="single"/>
              </w:rPr>
              <w:t>Members Declaration of Interest (for items on the agenda) – LGA 2000 Part III:</w:t>
            </w:r>
          </w:p>
          <w:p w14:paraId="26561B8B" w14:textId="5420739F" w:rsidR="006641B5" w:rsidRPr="001F469F" w:rsidRDefault="00CF6601" w:rsidP="001F469F">
            <w:pPr>
              <w:spacing w:after="0" w:line="240" w:lineRule="auto"/>
              <w:rPr>
                <w:rFonts w:cstheme="minorHAnsi"/>
                <w:b/>
                <w:bCs/>
                <w:sz w:val="22"/>
                <w:szCs w:val="22"/>
                <w:u w:val="single"/>
              </w:rPr>
            </w:pPr>
            <w:r>
              <w:rPr>
                <w:rFonts w:cstheme="minorHAnsi"/>
                <w:sz w:val="22"/>
                <w:szCs w:val="22"/>
              </w:rPr>
              <w:t xml:space="preserve"> Cllr. G. </w:t>
            </w:r>
            <w:r w:rsidR="00673CA2">
              <w:rPr>
                <w:rFonts w:cstheme="minorHAnsi"/>
                <w:sz w:val="22"/>
                <w:szCs w:val="22"/>
              </w:rPr>
              <w:t>Brown</w:t>
            </w:r>
            <w:r>
              <w:rPr>
                <w:rFonts w:cstheme="minorHAnsi"/>
                <w:sz w:val="22"/>
                <w:szCs w:val="22"/>
              </w:rPr>
              <w:t xml:space="preserve"> declared a</w:t>
            </w:r>
            <w:r w:rsidR="00673CA2">
              <w:rPr>
                <w:rFonts w:cstheme="minorHAnsi"/>
                <w:sz w:val="22"/>
                <w:szCs w:val="22"/>
              </w:rPr>
              <w:t xml:space="preserve"> personal</w:t>
            </w:r>
            <w:r>
              <w:rPr>
                <w:rFonts w:cstheme="minorHAnsi"/>
                <w:sz w:val="22"/>
                <w:szCs w:val="22"/>
              </w:rPr>
              <w:t xml:space="preserve"> interest in Item </w:t>
            </w:r>
            <w:r w:rsidR="00673CA2">
              <w:rPr>
                <w:rFonts w:cstheme="minorHAnsi"/>
                <w:sz w:val="22"/>
                <w:szCs w:val="22"/>
              </w:rPr>
              <w:t>5</w:t>
            </w:r>
            <w:r>
              <w:rPr>
                <w:rFonts w:cstheme="minorHAnsi"/>
                <w:sz w:val="22"/>
                <w:szCs w:val="22"/>
              </w:rPr>
              <w:t xml:space="preserve"> (i).</w:t>
            </w:r>
            <w:r w:rsidR="00673CA2">
              <w:rPr>
                <w:rFonts w:cstheme="minorHAnsi"/>
                <w:sz w:val="22"/>
                <w:szCs w:val="22"/>
              </w:rPr>
              <w:t xml:space="preserve"> Cllr. L. Marchington &amp; Cllr. G. Hicks declared a personal interest in Item 8.</w:t>
            </w:r>
          </w:p>
          <w:p w14:paraId="430B0813" w14:textId="77777777" w:rsidR="00FB1611" w:rsidRPr="001E35D8" w:rsidRDefault="00FB1611" w:rsidP="005C5F8C">
            <w:pPr>
              <w:spacing w:after="0" w:line="240" w:lineRule="auto"/>
              <w:rPr>
                <w:rFonts w:cstheme="minorHAnsi"/>
                <w:b/>
                <w:bCs/>
                <w:sz w:val="22"/>
                <w:szCs w:val="22"/>
                <w:u w:val="single"/>
              </w:rPr>
            </w:pPr>
          </w:p>
          <w:p w14:paraId="19419B0B" w14:textId="60245DEE" w:rsidR="005C5F8C" w:rsidRPr="001E35D8" w:rsidRDefault="00440B0E" w:rsidP="005C5F8C">
            <w:pPr>
              <w:spacing w:after="0" w:line="240" w:lineRule="auto"/>
              <w:rPr>
                <w:rFonts w:cstheme="minorHAnsi"/>
                <w:b/>
                <w:bCs/>
                <w:sz w:val="22"/>
                <w:szCs w:val="22"/>
                <w:u w:val="single"/>
              </w:rPr>
            </w:pPr>
            <w:r w:rsidRPr="001E35D8">
              <w:rPr>
                <w:rFonts w:cstheme="minorHAnsi"/>
                <w:b/>
                <w:bCs/>
                <w:sz w:val="22"/>
                <w:szCs w:val="22"/>
                <w:u w:val="single"/>
              </w:rPr>
              <w:t xml:space="preserve">Minutes of the </w:t>
            </w:r>
            <w:r w:rsidR="0050731F">
              <w:rPr>
                <w:rFonts w:cstheme="minorHAnsi"/>
                <w:b/>
                <w:bCs/>
                <w:sz w:val="22"/>
                <w:szCs w:val="22"/>
                <w:u w:val="single"/>
              </w:rPr>
              <w:t xml:space="preserve">Parish Council Meeting held on </w:t>
            </w:r>
            <w:r w:rsidR="001079D3">
              <w:rPr>
                <w:rFonts w:cstheme="minorHAnsi"/>
                <w:b/>
                <w:bCs/>
                <w:sz w:val="22"/>
                <w:szCs w:val="22"/>
                <w:u w:val="single"/>
              </w:rPr>
              <w:t>23</w:t>
            </w:r>
            <w:r w:rsidR="001079D3" w:rsidRPr="001079D3">
              <w:rPr>
                <w:rFonts w:cstheme="minorHAnsi"/>
                <w:b/>
                <w:bCs/>
                <w:sz w:val="22"/>
                <w:szCs w:val="22"/>
                <w:u w:val="single"/>
                <w:vertAlign w:val="superscript"/>
              </w:rPr>
              <w:t>rd</w:t>
            </w:r>
            <w:r w:rsidR="001079D3">
              <w:rPr>
                <w:rFonts w:cstheme="minorHAnsi"/>
                <w:b/>
                <w:bCs/>
                <w:sz w:val="22"/>
                <w:szCs w:val="22"/>
                <w:u w:val="single"/>
              </w:rPr>
              <w:t xml:space="preserve"> January</w:t>
            </w:r>
            <w:r w:rsidR="0002371C">
              <w:rPr>
                <w:rFonts w:cstheme="minorHAnsi"/>
                <w:b/>
                <w:bCs/>
                <w:sz w:val="22"/>
                <w:szCs w:val="22"/>
                <w:u w:val="single"/>
              </w:rPr>
              <w:t xml:space="preserve"> </w:t>
            </w:r>
            <w:r w:rsidR="0050731F">
              <w:rPr>
                <w:rFonts w:cstheme="minorHAnsi"/>
                <w:b/>
                <w:bCs/>
                <w:sz w:val="22"/>
                <w:szCs w:val="22"/>
                <w:u w:val="single"/>
              </w:rPr>
              <w:t>202</w:t>
            </w:r>
            <w:r w:rsidR="00673CA2">
              <w:rPr>
                <w:rFonts w:cstheme="minorHAnsi"/>
                <w:b/>
                <w:bCs/>
                <w:sz w:val="22"/>
                <w:szCs w:val="22"/>
                <w:u w:val="single"/>
              </w:rPr>
              <w:t>3</w:t>
            </w:r>
            <w:r w:rsidR="005C5F8C" w:rsidRPr="001E35D8">
              <w:rPr>
                <w:rFonts w:cstheme="minorHAnsi"/>
                <w:b/>
                <w:bCs/>
                <w:sz w:val="22"/>
                <w:szCs w:val="22"/>
                <w:u w:val="single"/>
              </w:rPr>
              <w:t xml:space="preserve"> - LGA 1972, Schedule 12, para 41(2):</w:t>
            </w:r>
          </w:p>
          <w:p w14:paraId="04E5BC2F" w14:textId="69A2BC54" w:rsidR="005C5F8C" w:rsidRPr="001E35D8" w:rsidRDefault="00440B0E" w:rsidP="005C5F8C">
            <w:pPr>
              <w:spacing w:after="0" w:line="240" w:lineRule="auto"/>
              <w:rPr>
                <w:rFonts w:cstheme="minorHAnsi"/>
                <w:b/>
                <w:bCs/>
                <w:sz w:val="22"/>
                <w:szCs w:val="22"/>
                <w:u w:val="single"/>
              </w:rPr>
            </w:pPr>
            <w:r w:rsidRPr="001E35D8">
              <w:rPr>
                <w:rFonts w:cstheme="minorHAnsi"/>
                <w:b/>
                <w:bCs/>
                <w:sz w:val="22"/>
                <w:szCs w:val="22"/>
                <w:u w:val="single"/>
              </w:rPr>
              <w:t>Resolved 2</w:t>
            </w:r>
            <w:r w:rsidR="001F469F">
              <w:rPr>
                <w:rFonts w:cstheme="minorHAnsi"/>
                <w:b/>
                <w:bCs/>
                <w:sz w:val="22"/>
                <w:szCs w:val="22"/>
                <w:u w:val="single"/>
              </w:rPr>
              <w:t>3/0</w:t>
            </w:r>
            <w:r w:rsidR="001079D3">
              <w:rPr>
                <w:rFonts w:cstheme="minorHAnsi"/>
                <w:b/>
                <w:bCs/>
                <w:sz w:val="22"/>
                <w:szCs w:val="22"/>
                <w:u w:val="single"/>
              </w:rPr>
              <w:t>3</w:t>
            </w:r>
            <w:r w:rsidR="005C5F8C" w:rsidRPr="001E35D8">
              <w:rPr>
                <w:rFonts w:cstheme="minorHAnsi"/>
                <w:b/>
                <w:bCs/>
                <w:sz w:val="22"/>
                <w:szCs w:val="22"/>
                <w:u w:val="single"/>
              </w:rPr>
              <w:t>/3.01</w:t>
            </w:r>
          </w:p>
          <w:p w14:paraId="7C70F99D" w14:textId="59FBF58A" w:rsidR="005C5F8C" w:rsidRPr="001E35D8" w:rsidRDefault="00440B0E" w:rsidP="005C5F8C">
            <w:pPr>
              <w:spacing w:after="0" w:line="240" w:lineRule="auto"/>
              <w:rPr>
                <w:rFonts w:cstheme="minorHAnsi"/>
                <w:bCs/>
                <w:sz w:val="22"/>
                <w:szCs w:val="22"/>
              </w:rPr>
            </w:pPr>
            <w:r w:rsidRPr="001E35D8">
              <w:rPr>
                <w:rFonts w:cstheme="minorHAnsi"/>
                <w:bCs/>
                <w:sz w:val="22"/>
                <w:szCs w:val="22"/>
              </w:rPr>
              <w:t xml:space="preserve">The minutes of the </w:t>
            </w:r>
            <w:r w:rsidR="0050731F">
              <w:rPr>
                <w:rFonts w:cstheme="minorHAnsi"/>
                <w:bCs/>
                <w:sz w:val="22"/>
                <w:szCs w:val="22"/>
              </w:rPr>
              <w:t xml:space="preserve">Parish </w:t>
            </w:r>
            <w:r w:rsidR="00AB5FFE">
              <w:rPr>
                <w:rFonts w:cstheme="minorHAnsi"/>
                <w:bCs/>
                <w:sz w:val="22"/>
                <w:szCs w:val="22"/>
              </w:rPr>
              <w:t>Council meeting</w:t>
            </w:r>
            <w:r w:rsidR="0050731F">
              <w:rPr>
                <w:rFonts w:cstheme="minorHAnsi"/>
                <w:bCs/>
                <w:sz w:val="22"/>
                <w:szCs w:val="22"/>
              </w:rPr>
              <w:t xml:space="preserve"> held on </w:t>
            </w:r>
            <w:r w:rsidR="001079D3">
              <w:rPr>
                <w:rFonts w:cstheme="minorHAnsi"/>
                <w:bCs/>
                <w:sz w:val="22"/>
                <w:szCs w:val="22"/>
              </w:rPr>
              <w:t>23</w:t>
            </w:r>
            <w:r w:rsidR="001079D3" w:rsidRPr="001079D3">
              <w:rPr>
                <w:rFonts w:cstheme="minorHAnsi"/>
                <w:bCs/>
                <w:sz w:val="22"/>
                <w:szCs w:val="22"/>
                <w:vertAlign w:val="superscript"/>
              </w:rPr>
              <w:t>rd</w:t>
            </w:r>
            <w:r w:rsidR="001079D3">
              <w:rPr>
                <w:rFonts w:cstheme="minorHAnsi"/>
                <w:bCs/>
                <w:sz w:val="22"/>
                <w:szCs w:val="22"/>
              </w:rPr>
              <w:t xml:space="preserve"> January</w:t>
            </w:r>
            <w:r w:rsidR="005C5F8C" w:rsidRPr="001E35D8">
              <w:rPr>
                <w:rFonts w:cstheme="minorHAnsi"/>
                <w:bCs/>
                <w:sz w:val="22"/>
                <w:szCs w:val="22"/>
              </w:rPr>
              <w:t xml:space="preserve"> 202</w:t>
            </w:r>
            <w:r w:rsidR="001079D3">
              <w:rPr>
                <w:rFonts w:cstheme="minorHAnsi"/>
                <w:bCs/>
                <w:sz w:val="22"/>
                <w:szCs w:val="22"/>
              </w:rPr>
              <w:t>3</w:t>
            </w:r>
            <w:r w:rsidR="005C5F8C" w:rsidRPr="001E35D8">
              <w:rPr>
                <w:rFonts w:cstheme="minorHAnsi"/>
                <w:bCs/>
                <w:sz w:val="22"/>
                <w:szCs w:val="22"/>
              </w:rPr>
              <w:t xml:space="preserve"> were adopted as a true statement and signed by the</w:t>
            </w:r>
            <w:r w:rsidR="001F469F">
              <w:rPr>
                <w:rFonts w:cstheme="minorHAnsi"/>
                <w:bCs/>
                <w:sz w:val="22"/>
                <w:szCs w:val="22"/>
              </w:rPr>
              <w:t xml:space="preserve"> </w:t>
            </w:r>
            <w:r w:rsidR="0050731F">
              <w:rPr>
                <w:rFonts w:cstheme="minorHAnsi"/>
                <w:bCs/>
                <w:sz w:val="22"/>
                <w:szCs w:val="22"/>
              </w:rPr>
              <w:t>Chair (</w:t>
            </w:r>
            <w:r w:rsidR="001079D3">
              <w:rPr>
                <w:rFonts w:cstheme="minorHAnsi"/>
                <w:bCs/>
                <w:sz w:val="22"/>
                <w:szCs w:val="22"/>
              </w:rPr>
              <w:t>LM</w:t>
            </w:r>
            <w:r w:rsidR="005C5F8C" w:rsidRPr="001E35D8">
              <w:rPr>
                <w:rFonts w:cstheme="minorHAnsi"/>
                <w:bCs/>
                <w:sz w:val="22"/>
                <w:szCs w:val="22"/>
              </w:rPr>
              <w:t>).</w:t>
            </w:r>
          </w:p>
          <w:p w14:paraId="1524F220" w14:textId="77777777" w:rsidR="005C5F8C" w:rsidRPr="001E35D8" w:rsidRDefault="005C5F8C" w:rsidP="005C5F8C">
            <w:pPr>
              <w:spacing w:after="0"/>
              <w:rPr>
                <w:rFonts w:cstheme="minorHAnsi"/>
                <w:sz w:val="22"/>
                <w:szCs w:val="22"/>
              </w:rPr>
            </w:pPr>
          </w:p>
        </w:tc>
        <w:tc>
          <w:tcPr>
            <w:tcW w:w="1242" w:type="dxa"/>
            <w:tcBorders>
              <w:left w:val="single" w:sz="4" w:space="0" w:color="auto"/>
            </w:tcBorders>
          </w:tcPr>
          <w:p w14:paraId="4569734A" w14:textId="77777777" w:rsidR="00042642" w:rsidRPr="001E35D8" w:rsidRDefault="00042642" w:rsidP="00905116">
            <w:pPr>
              <w:spacing w:after="120" w:line="240" w:lineRule="auto"/>
              <w:rPr>
                <w:rFonts w:cstheme="minorHAnsi"/>
                <w:b/>
                <w:bCs/>
                <w:sz w:val="22"/>
                <w:szCs w:val="22"/>
              </w:rPr>
            </w:pPr>
          </w:p>
        </w:tc>
      </w:tr>
      <w:tr w:rsidR="00DD5FD3" w:rsidRPr="001E35D8" w14:paraId="1DF52C5A" w14:textId="77777777" w:rsidTr="008505BA">
        <w:trPr>
          <w:trHeight w:val="20"/>
        </w:trPr>
        <w:tc>
          <w:tcPr>
            <w:tcW w:w="1384" w:type="dxa"/>
            <w:tcBorders>
              <w:right w:val="single" w:sz="4" w:space="0" w:color="auto"/>
            </w:tcBorders>
          </w:tcPr>
          <w:p w14:paraId="29FE856B" w14:textId="6552734F" w:rsidR="005C5F8C" w:rsidRPr="001E35D8" w:rsidRDefault="003D3F84" w:rsidP="001F3209">
            <w:pPr>
              <w:spacing w:after="0" w:line="240" w:lineRule="auto"/>
              <w:rPr>
                <w:rFonts w:cstheme="minorHAnsi"/>
                <w:b/>
                <w:sz w:val="22"/>
                <w:szCs w:val="22"/>
              </w:rPr>
            </w:pPr>
            <w:r>
              <w:rPr>
                <w:rFonts w:cstheme="minorHAnsi"/>
                <w:b/>
                <w:sz w:val="22"/>
                <w:szCs w:val="22"/>
              </w:rPr>
              <w:t>2</w:t>
            </w:r>
            <w:r w:rsidR="001F469F">
              <w:rPr>
                <w:rFonts w:cstheme="minorHAnsi"/>
                <w:b/>
                <w:sz w:val="22"/>
                <w:szCs w:val="22"/>
              </w:rPr>
              <w:t>3/0</w:t>
            </w:r>
            <w:r w:rsidR="001079D3">
              <w:rPr>
                <w:rFonts w:cstheme="minorHAnsi"/>
                <w:b/>
                <w:sz w:val="22"/>
                <w:szCs w:val="22"/>
              </w:rPr>
              <w:t>3</w:t>
            </w:r>
            <w:r w:rsidR="005C5F8C" w:rsidRPr="001E35D8">
              <w:rPr>
                <w:rFonts w:cstheme="minorHAnsi"/>
                <w:b/>
                <w:sz w:val="22"/>
                <w:szCs w:val="22"/>
              </w:rPr>
              <w:t>/4</w:t>
            </w:r>
          </w:p>
          <w:p w14:paraId="01A1658B" w14:textId="77777777" w:rsidR="001F469F" w:rsidRDefault="001F469F" w:rsidP="001F3209">
            <w:pPr>
              <w:spacing w:after="0" w:line="240" w:lineRule="auto"/>
              <w:rPr>
                <w:rFonts w:cstheme="minorHAnsi"/>
                <w:b/>
                <w:sz w:val="22"/>
                <w:szCs w:val="22"/>
              </w:rPr>
            </w:pPr>
          </w:p>
          <w:p w14:paraId="392F6B97" w14:textId="77777777" w:rsidR="001F469F" w:rsidRDefault="001F469F" w:rsidP="001F3209">
            <w:pPr>
              <w:spacing w:after="0" w:line="240" w:lineRule="auto"/>
              <w:rPr>
                <w:rFonts w:cstheme="minorHAnsi"/>
                <w:b/>
                <w:sz w:val="22"/>
                <w:szCs w:val="22"/>
              </w:rPr>
            </w:pPr>
          </w:p>
          <w:p w14:paraId="772BD133" w14:textId="77777777" w:rsidR="001F469F" w:rsidRDefault="001F469F" w:rsidP="001F3209">
            <w:pPr>
              <w:spacing w:after="0" w:line="240" w:lineRule="auto"/>
              <w:rPr>
                <w:rFonts w:cstheme="minorHAnsi"/>
                <w:b/>
                <w:sz w:val="22"/>
                <w:szCs w:val="22"/>
              </w:rPr>
            </w:pPr>
          </w:p>
          <w:p w14:paraId="58842968" w14:textId="77777777" w:rsidR="001F469F" w:rsidRDefault="001F469F" w:rsidP="001F3209">
            <w:pPr>
              <w:spacing w:after="0" w:line="240" w:lineRule="auto"/>
              <w:rPr>
                <w:rFonts w:cstheme="minorHAnsi"/>
                <w:b/>
                <w:sz w:val="22"/>
                <w:szCs w:val="22"/>
              </w:rPr>
            </w:pPr>
          </w:p>
          <w:p w14:paraId="7977E8D7" w14:textId="77777777" w:rsidR="00651CA2" w:rsidRDefault="00651CA2" w:rsidP="001F3209">
            <w:pPr>
              <w:spacing w:after="0" w:line="240" w:lineRule="auto"/>
              <w:rPr>
                <w:rFonts w:cstheme="minorHAnsi"/>
                <w:b/>
                <w:sz w:val="22"/>
                <w:szCs w:val="22"/>
              </w:rPr>
            </w:pPr>
          </w:p>
          <w:p w14:paraId="2B4C5621" w14:textId="77777777" w:rsidR="00651CA2" w:rsidRDefault="00651CA2" w:rsidP="001F3209">
            <w:pPr>
              <w:spacing w:after="0" w:line="240" w:lineRule="auto"/>
              <w:rPr>
                <w:rFonts w:cstheme="minorHAnsi"/>
                <w:b/>
                <w:sz w:val="22"/>
                <w:szCs w:val="22"/>
              </w:rPr>
            </w:pPr>
          </w:p>
          <w:p w14:paraId="1655DCAB" w14:textId="77777777" w:rsidR="00651CA2" w:rsidRDefault="00651CA2" w:rsidP="001F3209">
            <w:pPr>
              <w:spacing w:after="0" w:line="240" w:lineRule="auto"/>
              <w:rPr>
                <w:rFonts w:cstheme="minorHAnsi"/>
                <w:b/>
                <w:sz w:val="22"/>
                <w:szCs w:val="22"/>
              </w:rPr>
            </w:pPr>
          </w:p>
          <w:p w14:paraId="333C382B" w14:textId="179D511F" w:rsidR="001F3209" w:rsidRPr="001E35D8" w:rsidRDefault="00561DE8" w:rsidP="001F3209">
            <w:pPr>
              <w:spacing w:after="0" w:line="240" w:lineRule="auto"/>
              <w:rPr>
                <w:rFonts w:cstheme="minorHAnsi"/>
                <w:b/>
                <w:sz w:val="22"/>
                <w:szCs w:val="22"/>
              </w:rPr>
            </w:pPr>
            <w:r>
              <w:rPr>
                <w:rFonts w:cstheme="minorHAnsi"/>
                <w:b/>
                <w:sz w:val="22"/>
                <w:szCs w:val="22"/>
              </w:rPr>
              <w:t>2</w:t>
            </w:r>
            <w:r w:rsidR="001F469F">
              <w:rPr>
                <w:rFonts w:cstheme="minorHAnsi"/>
                <w:b/>
                <w:sz w:val="22"/>
                <w:szCs w:val="22"/>
              </w:rPr>
              <w:t>3/0</w:t>
            </w:r>
            <w:r w:rsidR="001079D3">
              <w:rPr>
                <w:rFonts w:cstheme="minorHAnsi"/>
                <w:b/>
                <w:sz w:val="22"/>
                <w:szCs w:val="22"/>
              </w:rPr>
              <w:t>3</w:t>
            </w:r>
            <w:r w:rsidR="00366969" w:rsidRPr="001E35D8">
              <w:rPr>
                <w:rFonts w:cstheme="minorHAnsi"/>
                <w:b/>
                <w:sz w:val="22"/>
                <w:szCs w:val="22"/>
              </w:rPr>
              <w:t>/5</w:t>
            </w:r>
          </w:p>
          <w:p w14:paraId="35862876" w14:textId="77777777" w:rsidR="000E43E2" w:rsidRDefault="001079D3" w:rsidP="001F469F">
            <w:pPr>
              <w:spacing w:after="0" w:line="240" w:lineRule="auto"/>
              <w:rPr>
                <w:rFonts w:cstheme="minorHAnsi"/>
                <w:b/>
                <w:sz w:val="22"/>
                <w:szCs w:val="22"/>
              </w:rPr>
            </w:pPr>
            <w:r>
              <w:rPr>
                <w:rFonts w:cstheme="minorHAnsi"/>
                <w:b/>
                <w:sz w:val="22"/>
                <w:szCs w:val="22"/>
              </w:rPr>
              <w:t>i)</w:t>
            </w:r>
          </w:p>
          <w:p w14:paraId="66E825F3" w14:textId="77777777" w:rsidR="001079D3" w:rsidRDefault="001079D3" w:rsidP="001F469F">
            <w:pPr>
              <w:spacing w:after="0" w:line="240" w:lineRule="auto"/>
              <w:rPr>
                <w:rFonts w:cstheme="minorHAnsi"/>
                <w:b/>
                <w:sz w:val="22"/>
                <w:szCs w:val="22"/>
              </w:rPr>
            </w:pPr>
          </w:p>
          <w:p w14:paraId="1AF4DFE9" w14:textId="77777777" w:rsidR="001079D3" w:rsidRDefault="001079D3" w:rsidP="001F469F">
            <w:pPr>
              <w:spacing w:after="0" w:line="240" w:lineRule="auto"/>
              <w:rPr>
                <w:rFonts w:cstheme="minorHAnsi"/>
                <w:b/>
                <w:sz w:val="22"/>
                <w:szCs w:val="22"/>
              </w:rPr>
            </w:pPr>
          </w:p>
          <w:p w14:paraId="64FC42CA" w14:textId="77777777" w:rsidR="001079D3" w:rsidRDefault="001079D3" w:rsidP="001F469F">
            <w:pPr>
              <w:spacing w:after="0" w:line="240" w:lineRule="auto"/>
              <w:rPr>
                <w:rFonts w:cstheme="minorHAnsi"/>
                <w:b/>
                <w:sz w:val="22"/>
                <w:szCs w:val="22"/>
              </w:rPr>
            </w:pPr>
          </w:p>
          <w:p w14:paraId="261AA642" w14:textId="77777777" w:rsidR="001079D3" w:rsidRDefault="001079D3" w:rsidP="001F469F">
            <w:pPr>
              <w:spacing w:after="0" w:line="240" w:lineRule="auto"/>
              <w:rPr>
                <w:rFonts w:cstheme="minorHAnsi"/>
                <w:b/>
                <w:sz w:val="22"/>
                <w:szCs w:val="22"/>
              </w:rPr>
            </w:pPr>
          </w:p>
          <w:p w14:paraId="42873327" w14:textId="77777777" w:rsidR="001079D3" w:rsidRDefault="001079D3" w:rsidP="001F469F">
            <w:pPr>
              <w:spacing w:after="0" w:line="240" w:lineRule="auto"/>
              <w:rPr>
                <w:rFonts w:cstheme="minorHAnsi"/>
                <w:b/>
                <w:sz w:val="22"/>
                <w:szCs w:val="22"/>
              </w:rPr>
            </w:pPr>
          </w:p>
          <w:p w14:paraId="2D77788C" w14:textId="6FE27C24" w:rsidR="001079D3" w:rsidRPr="001E35D8" w:rsidRDefault="001079D3" w:rsidP="001F469F">
            <w:pPr>
              <w:spacing w:after="0" w:line="240" w:lineRule="auto"/>
              <w:rPr>
                <w:rFonts w:cstheme="minorHAnsi"/>
                <w:b/>
                <w:sz w:val="22"/>
                <w:szCs w:val="22"/>
              </w:rPr>
            </w:pPr>
            <w:r>
              <w:rPr>
                <w:rFonts w:cstheme="minorHAnsi"/>
                <w:b/>
                <w:sz w:val="22"/>
                <w:szCs w:val="22"/>
              </w:rPr>
              <w:t>ii)</w:t>
            </w:r>
          </w:p>
        </w:tc>
        <w:tc>
          <w:tcPr>
            <w:tcW w:w="8255" w:type="dxa"/>
            <w:tcBorders>
              <w:left w:val="single" w:sz="4" w:space="0" w:color="auto"/>
              <w:right w:val="single" w:sz="4" w:space="0" w:color="auto"/>
            </w:tcBorders>
          </w:tcPr>
          <w:p w14:paraId="5B586A60" w14:textId="77777777" w:rsidR="00237D38" w:rsidRPr="001E35D8" w:rsidRDefault="005C5F8C" w:rsidP="00B72982">
            <w:pPr>
              <w:spacing w:after="0" w:line="240" w:lineRule="auto"/>
              <w:rPr>
                <w:rFonts w:cstheme="minorHAnsi"/>
                <w:b/>
                <w:sz w:val="22"/>
                <w:szCs w:val="22"/>
                <w:u w:val="single"/>
                <w:lang w:eastAsia="ar-SA"/>
              </w:rPr>
            </w:pPr>
            <w:r w:rsidRPr="001E35D8">
              <w:rPr>
                <w:rFonts w:cstheme="minorHAnsi"/>
                <w:b/>
                <w:sz w:val="22"/>
                <w:szCs w:val="22"/>
                <w:u w:val="single"/>
              </w:rPr>
              <w:t xml:space="preserve">To Receive </w:t>
            </w:r>
            <w:r w:rsidRPr="001E35D8">
              <w:rPr>
                <w:rFonts w:cstheme="minorHAnsi"/>
                <w:b/>
                <w:sz w:val="22"/>
                <w:szCs w:val="22"/>
                <w:u w:val="single"/>
                <w:lang w:eastAsia="ar-SA"/>
              </w:rPr>
              <w:t>County, District and Community reports:</w:t>
            </w:r>
          </w:p>
          <w:p w14:paraId="69F5C4B5" w14:textId="77777777" w:rsidR="006641B5" w:rsidRDefault="006641B5" w:rsidP="00B72982">
            <w:pPr>
              <w:spacing w:after="0" w:line="240" w:lineRule="auto"/>
              <w:rPr>
                <w:rFonts w:cstheme="minorHAnsi"/>
                <w:b/>
                <w:sz w:val="22"/>
                <w:szCs w:val="22"/>
                <w:lang w:eastAsia="ar-SA"/>
              </w:rPr>
            </w:pPr>
            <w:r w:rsidRPr="001E35D8">
              <w:rPr>
                <w:rFonts w:cstheme="minorHAnsi"/>
                <w:b/>
                <w:sz w:val="22"/>
                <w:szCs w:val="22"/>
                <w:lang w:eastAsia="ar-SA"/>
              </w:rPr>
              <w:t>WSC – Cllr. Dawn Dicker;</w:t>
            </w:r>
          </w:p>
          <w:p w14:paraId="03D3A28F" w14:textId="21A8D270" w:rsidR="006A2A85" w:rsidRPr="001079D3" w:rsidRDefault="001079D3" w:rsidP="001079D3">
            <w:pPr>
              <w:pStyle w:val="ListParagraph"/>
              <w:numPr>
                <w:ilvl w:val="0"/>
                <w:numId w:val="27"/>
              </w:numPr>
              <w:spacing w:after="0" w:line="240" w:lineRule="auto"/>
              <w:rPr>
                <w:rFonts w:cstheme="minorHAnsi"/>
                <w:bCs/>
                <w:sz w:val="22"/>
                <w:szCs w:val="22"/>
              </w:rPr>
            </w:pPr>
            <w:r w:rsidRPr="001079D3">
              <w:rPr>
                <w:rFonts w:cstheme="minorHAnsi"/>
                <w:bCs/>
                <w:sz w:val="22"/>
                <w:szCs w:val="22"/>
              </w:rPr>
              <w:t>Hourly trains stopping at Kennett Station have been agreed and will commence from mid-May timetable.</w:t>
            </w:r>
          </w:p>
          <w:p w14:paraId="148E6202" w14:textId="458C21AD" w:rsidR="001079D3" w:rsidRPr="001079D3" w:rsidRDefault="001079D3" w:rsidP="001079D3">
            <w:pPr>
              <w:pStyle w:val="ListParagraph"/>
              <w:numPr>
                <w:ilvl w:val="0"/>
                <w:numId w:val="27"/>
              </w:numPr>
              <w:spacing w:after="0" w:line="240" w:lineRule="auto"/>
              <w:rPr>
                <w:rFonts w:cstheme="minorHAnsi"/>
                <w:bCs/>
                <w:sz w:val="22"/>
                <w:szCs w:val="22"/>
              </w:rPr>
            </w:pPr>
            <w:r w:rsidRPr="001079D3">
              <w:rPr>
                <w:rFonts w:cstheme="minorHAnsi"/>
                <w:bCs/>
                <w:sz w:val="22"/>
                <w:szCs w:val="22"/>
              </w:rPr>
              <w:t>Alternative Fuel vouchers are now being issued.</w:t>
            </w:r>
          </w:p>
          <w:p w14:paraId="005F1503" w14:textId="77777777" w:rsidR="006641B5" w:rsidRDefault="006641B5" w:rsidP="00B72982">
            <w:pPr>
              <w:spacing w:after="0" w:line="240" w:lineRule="auto"/>
              <w:rPr>
                <w:rFonts w:cstheme="minorHAnsi"/>
                <w:bCs/>
                <w:sz w:val="22"/>
                <w:szCs w:val="22"/>
              </w:rPr>
            </w:pPr>
            <w:r w:rsidRPr="001E35D8">
              <w:rPr>
                <w:rFonts w:cstheme="minorHAnsi"/>
                <w:b/>
                <w:bCs/>
                <w:sz w:val="22"/>
                <w:szCs w:val="22"/>
              </w:rPr>
              <w:t>SCC – Cllr. Andy Drummond;</w:t>
            </w:r>
            <w:r w:rsidR="003E7DE2" w:rsidRPr="001E35D8">
              <w:rPr>
                <w:rFonts w:cstheme="minorHAnsi"/>
                <w:b/>
                <w:bCs/>
                <w:sz w:val="22"/>
                <w:szCs w:val="22"/>
              </w:rPr>
              <w:t xml:space="preserve"> </w:t>
            </w:r>
          </w:p>
          <w:p w14:paraId="1D8DF5AC" w14:textId="3BEED36D" w:rsidR="00CF6601" w:rsidRPr="001079D3" w:rsidRDefault="001079D3" w:rsidP="001079D3">
            <w:pPr>
              <w:spacing w:after="0"/>
              <w:rPr>
                <w:rFonts w:cstheme="minorHAnsi"/>
                <w:bCs/>
                <w:sz w:val="22"/>
                <w:szCs w:val="22"/>
              </w:rPr>
            </w:pPr>
            <w:r>
              <w:rPr>
                <w:rFonts w:cstheme="minorHAnsi"/>
                <w:bCs/>
                <w:sz w:val="22"/>
                <w:szCs w:val="22"/>
              </w:rPr>
              <w:t>The monthly newsletter was circulated to Councillors before the meeting.</w:t>
            </w:r>
          </w:p>
          <w:p w14:paraId="2DCBDCE0" w14:textId="77777777" w:rsidR="00651CA2" w:rsidRPr="00651CA2" w:rsidRDefault="00651CA2" w:rsidP="00651CA2">
            <w:pPr>
              <w:pStyle w:val="ListParagraph"/>
              <w:spacing w:after="0"/>
              <w:rPr>
                <w:rFonts w:cstheme="minorHAnsi"/>
                <w:bCs/>
                <w:sz w:val="22"/>
                <w:szCs w:val="22"/>
              </w:rPr>
            </w:pPr>
          </w:p>
          <w:p w14:paraId="1F6EA481" w14:textId="77777777" w:rsidR="00B33AFB" w:rsidRPr="001E35D8" w:rsidRDefault="00797C60" w:rsidP="00B72982">
            <w:pPr>
              <w:spacing w:after="0"/>
              <w:rPr>
                <w:rFonts w:cstheme="minorHAnsi"/>
                <w:b/>
                <w:sz w:val="22"/>
                <w:szCs w:val="22"/>
                <w:u w:val="single"/>
              </w:rPr>
            </w:pPr>
            <w:r w:rsidRPr="001E35D8">
              <w:rPr>
                <w:rFonts w:cstheme="minorHAnsi"/>
                <w:b/>
                <w:sz w:val="22"/>
                <w:szCs w:val="22"/>
                <w:u w:val="single"/>
              </w:rPr>
              <w:t>Planning Applications</w:t>
            </w:r>
            <w:r w:rsidR="00366969" w:rsidRPr="001E35D8">
              <w:rPr>
                <w:rFonts w:cstheme="minorHAnsi"/>
                <w:b/>
                <w:sz w:val="22"/>
                <w:szCs w:val="22"/>
                <w:u w:val="single"/>
              </w:rPr>
              <w:t>:</w:t>
            </w:r>
          </w:p>
          <w:p w14:paraId="21953B37" w14:textId="77777777" w:rsidR="001079D3" w:rsidRDefault="001079D3" w:rsidP="001079D3">
            <w:pPr>
              <w:shd w:val="clear" w:color="auto" w:fill="FFFFFF"/>
              <w:spacing w:after="0" w:line="259" w:lineRule="auto"/>
              <w:rPr>
                <w:rFonts w:eastAsia="Times New Roman" w:cstheme="minorHAnsi"/>
                <w:b/>
                <w:sz w:val="22"/>
                <w:szCs w:val="22"/>
              </w:rPr>
            </w:pPr>
            <w:r w:rsidRPr="001079D3">
              <w:rPr>
                <w:rFonts w:eastAsia="Times New Roman" w:cstheme="minorHAnsi"/>
                <w:b/>
                <w:sz w:val="22"/>
                <w:szCs w:val="22"/>
              </w:rPr>
              <w:t>DC/23/0249/HH – Detached garage with car port. Location: Glyndene, The Street, Herringswell IP28 6ST</w:t>
            </w:r>
          </w:p>
          <w:p w14:paraId="2E047181" w14:textId="2F3949C4" w:rsidR="001079D3" w:rsidRDefault="001079D3" w:rsidP="001079D3">
            <w:pPr>
              <w:shd w:val="clear" w:color="auto" w:fill="FFFFFF"/>
              <w:spacing w:after="0" w:line="259" w:lineRule="auto"/>
              <w:rPr>
                <w:rFonts w:eastAsia="Times New Roman" w:cstheme="minorHAnsi"/>
                <w:b/>
                <w:sz w:val="22"/>
                <w:szCs w:val="22"/>
                <w:u w:val="single"/>
              </w:rPr>
            </w:pPr>
            <w:r>
              <w:rPr>
                <w:rFonts w:eastAsia="Times New Roman" w:cstheme="minorHAnsi"/>
                <w:b/>
                <w:sz w:val="22"/>
                <w:szCs w:val="22"/>
                <w:u w:val="single"/>
              </w:rPr>
              <w:t>Resolved 23/03/5.01</w:t>
            </w:r>
          </w:p>
          <w:p w14:paraId="1355E233" w14:textId="71B2783D" w:rsidR="001079D3" w:rsidRDefault="001079D3" w:rsidP="001079D3">
            <w:pPr>
              <w:shd w:val="clear" w:color="auto" w:fill="FFFFFF"/>
              <w:spacing w:after="0" w:line="259" w:lineRule="auto"/>
              <w:rPr>
                <w:rFonts w:eastAsia="Times New Roman" w:cstheme="minorHAnsi"/>
                <w:bCs/>
                <w:sz w:val="22"/>
                <w:szCs w:val="22"/>
              </w:rPr>
            </w:pPr>
            <w:r>
              <w:rPr>
                <w:rFonts w:eastAsia="Times New Roman" w:cstheme="minorHAnsi"/>
                <w:bCs/>
                <w:sz w:val="22"/>
                <w:szCs w:val="22"/>
              </w:rPr>
              <w:t>No objections to application DC/23/0249/HH.</w:t>
            </w:r>
          </w:p>
          <w:p w14:paraId="4C472152" w14:textId="77777777" w:rsidR="001079D3" w:rsidRPr="001079D3" w:rsidRDefault="001079D3" w:rsidP="001079D3">
            <w:pPr>
              <w:shd w:val="clear" w:color="auto" w:fill="FFFFFF"/>
              <w:spacing w:after="0" w:line="259" w:lineRule="auto"/>
              <w:rPr>
                <w:rFonts w:eastAsia="Times New Roman" w:cstheme="minorHAnsi"/>
                <w:bCs/>
                <w:sz w:val="22"/>
                <w:szCs w:val="22"/>
              </w:rPr>
            </w:pPr>
          </w:p>
          <w:p w14:paraId="750D834C" w14:textId="0CD74619" w:rsidR="001079D3" w:rsidRDefault="001079D3" w:rsidP="001079D3">
            <w:pPr>
              <w:shd w:val="clear" w:color="auto" w:fill="FFFFFF"/>
              <w:spacing w:after="0" w:line="259" w:lineRule="auto"/>
              <w:rPr>
                <w:rFonts w:eastAsia="Times New Roman" w:cstheme="minorHAnsi"/>
                <w:b/>
                <w:sz w:val="22"/>
                <w:szCs w:val="22"/>
              </w:rPr>
            </w:pPr>
            <w:r w:rsidRPr="001079D3">
              <w:rPr>
                <w:rFonts w:cstheme="minorHAnsi"/>
                <w:b/>
                <w:sz w:val="22"/>
                <w:szCs w:val="22"/>
              </w:rPr>
              <w:t xml:space="preserve">DC/23/2045/LB - </w:t>
            </w:r>
            <w:r w:rsidRPr="001079D3">
              <w:rPr>
                <w:rFonts w:eastAsia="Times New Roman" w:cstheme="minorHAnsi"/>
                <w:b/>
                <w:sz w:val="22"/>
                <w:szCs w:val="22"/>
              </w:rPr>
              <w:t xml:space="preserve">Application for listed building consent - cast iron balustrade to the first-floor terrace and a canopy to south elevation. Location: Manor House, The Manor, Herringswell IP28 6SH </w:t>
            </w:r>
          </w:p>
          <w:p w14:paraId="3B8BA6B4" w14:textId="62660BD3" w:rsidR="001079D3" w:rsidRDefault="001079D3" w:rsidP="001079D3">
            <w:pPr>
              <w:shd w:val="clear" w:color="auto" w:fill="FFFFFF"/>
              <w:spacing w:after="0" w:line="259" w:lineRule="auto"/>
              <w:rPr>
                <w:rFonts w:eastAsia="Times New Roman" w:cstheme="minorHAnsi"/>
                <w:b/>
                <w:sz w:val="22"/>
                <w:szCs w:val="22"/>
                <w:u w:val="single"/>
              </w:rPr>
            </w:pPr>
            <w:r>
              <w:rPr>
                <w:rFonts w:eastAsia="Times New Roman" w:cstheme="minorHAnsi"/>
                <w:b/>
                <w:sz w:val="22"/>
                <w:szCs w:val="22"/>
                <w:u w:val="single"/>
              </w:rPr>
              <w:t>Resolved 23/03/5.02</w:t>
            </w:r>
          </w:p>
          <w:p w14:paraId="631DF9E1" w14:textId="39A8EB20" w:rsidR="001079D3" w:rsidRPr="004F2C2C" w:rsidRDefault="004F2C2C" w:rsidP="001079D3">
            <w:pPr>
              <w:shd w:val="clear" w:color="auto" w:fill="FFFFFF"/>
              <w:spacing w:after="0" w:line="259" w:lineRule="auto"/>
              <w:rPr>
                <w:rFonts w:eastAsia="Times New Roman" w:cstheme="minorHAnsi"/>
                <w:bCs/>
                <w:sz w:val="22"/>
                <w:szCs w:val="22"/>
              </w:rPr>
            </w:pPr>
            <w:r w:rsidRPr="004F2C2C">
              <w:rPr>
                <w:rFonts w:eastAsia="Times New Roman" w:cstheme="minorHAnsi"/>
                <w:bCs/>
                <w:sz w:val="22"/>
                <w:szCs w:val="22"/>
              </w:rPr>
              <w:t>Formal Resolution of No Objections submitted 13</w:t>
            </w:r>
            <w:r w:rsidRPr="004F2C2C">
              <w:rPr>
                <w:rFonts w:eastAsia="Times New Roman" w:cstheme="minorHAnsi"/>
                <w:bCs/>
                <w:sz w:val="22"/>
                <w:szCs w:val="22"/>
                <w:vertAlign w:val="superscript"/>
              </w:rPr>
              <w:t>th</w:t>
            </w:r>
            <w:r w:rsidRPr="004F2C2C">
              <w:rPr>
                <w:rFonts w:eastAsia="Times New Roman" w:cstheme="minorHAnsi"/>
                <w:bCs/>
                <w:sz w:val="22"/>
                <w:szCs w:val="22"/>
              </w:rPr>
              <w:t xml:space="preserve"> February 2023.</w:t>
            </w:r>
          </w:p>
          <w:p w14:paraId="1A43D4B8" w14:textId="77A601D4" w:rsidR="00B72982" w:rsidRDefault="00B72982" w:rsidP="001F469F">
            <w:pPr>
              <w:spacing w:after="0" w:line="240" w:lineRule="auto"/>
              <w:rPr>
                <w:rFonts w:cstheme="minorHAnsi"/>
                <w:bCs/>
                <w:sz w:val="22"/>
                <w:szCs w:val="22"/>
              </w:rPr>
            </w:pPr>
          </w:p>
          <w:p w14:paraId="1A1B15CE" w14:textId="4AF0FDC2" w:rsidR="00651CA2" w:rsidRPr="00854FCF" w:rsidRDefault="00651CA2" w:rsidP="001F469F">
            <w:pPr>
              <w:spacing w:after="0" w:line="240" w:lineRule="auto"/>
              <w:rPr>
                <w:rFonts w:cstheme="minorHAnsi"/>
                <w:bCs/>
                <w:sz w:val="22"/>
                <w:szCs w:val="22"/>
              </w:rPr>
            </w:pPr>
          </w:p>
        </w:tc>
        <w:tc>
          <w:tcPr>
            <w:tcW w:w="1242" w:type="dxa"/>
            <w:tcBorders>
              <w:left w:val="single" w:sz="4" w:space="0" w:color="auto"/>
            </w:tcBorders>
          </w:tcPr>
          <w:p w14:paraId="1C204B4B" w14:textId="77777777" w:rsidR="002D5BFD" w:rsidRPr="001E35D8" w:rsidRDefault="002D5BFD" w:rsidP="00905116">
            <w:pPr>
              <w:spacing w:after="0" w:line="240" w:lineRule="auto"/>
              <w:rPr>
                <w:rFonts w:cstheme="minorHAnsi"/>
                <w:b/>
                <w:sz w:val="22"/>
                <w:szCs w:val="22"/>
              </w:rPr>
            </w:pPr>
          </w:p>
        </w:tc>
      </w:tr>
      <w:tr w:rsidR="00DD5FD3" w:rsidRPr="001E35D8" w14:paraId="0E3A562E" w14:textId="77777777" w:rsidTr="008505BA">
        <w:trPr>
          <w:trHeight w:val="909"/>
        </w:trPr>
        <w:tc>
          <w:tcPr>
            <w:tcW w:w="1384" w:type="dxa"/>
            <w:tcBorders>
              <w:right w:val="single" w:sz="4" w:space="0" w:color="auto"/>
            </w:tcBorders>
          </w:tcPr>
          <w:p w14:paraId="61B343B2" w14:textId="5BAFC2BC" w:rsidR="00561DE8" w:rsidRDefault="00561DE8" w:rsidP="00AD01BA">
            <w:pPr>
              <w:spacing w:after="0" w:line="240" w:lineRule="auto"/>
              <w:rPr>
                <w:rFonts w:cstheme="minorHAnsi"/>
                <w:b/>
                <w:sz w:val="22"/>
                <w:szCs w:val="22"/>
              </w:rPr>
            </w:pPr>
            <w:r>
              <w:rPr>
                <w:rFonts w:cstheme="minorHAnsi"/>
                <w:b/>
                <w:sz w:val="22"/>
                <w:szCs w:val="22"/>
              </w:rPr>
              <w:lastRenderedPageBreak/>
              <w:t>2</w:t>
            </w:r>
            <w:r w:rsidR="001F469F">
              <w:rPr>
                <w:rFonts w:cstheme="minorHAnsi"/>
                <w:b/>
                <w:sz w:val="22"/>
                <w:szCs w:val="22"/>
              </w:rPr>
              <w:t>3/0</w:t>
            </w:r>
            <w:r w:rsidR="004F2C2C">
              <w:rPr>
                <w:rFonts w:cstheme="minorHAnsi"/>
                <w:b/>
                <w:sz w:val="22"/>
                <w:szCs w:val="22"/>
              </w:rPr>
              <w:t>3</w:t>
            </w:r>
            <w:r>
              <w:rPr>
                <w:rFonts w:cstheme="minorHAnsi"/>
                <w:b/>
                <w:sz w:val="22"/>
                <w:szCs w:val="22"/>
              </w:rPr>
              <w:t>/6</w:t>
            </w:r>
          </w:p>
          <w:p w14:paraId="3538FD0D" w14:textId="77777777" w:rsidR="00561DE8" w:rsidRDefault="00561DE8" w:rsidP="00AD01BA">
            <w:pPr>
              <w:spacing w:after="0" w:line="240" w:lineRule="auto"/>
              <w:rPr>
                <w:rFonts w:cstheme="minorHAnsi"/>
                <w:b/>
                <w:sz w:val="22"/>
                <w:szCs w:val="22"/>
              </w:rPr>
            </w:pPr>
            <w:r>
              <w:rPr>
                <w:rFonts w:cstheme="minorHAnsi"/>
                <w:b/>
                <w:sz w:val="22"/>
                <w:szCs w:val="22"/>
              </w:rPr>
              <w:t>i)</w:t>
            </w:r>
          </w:p>
          <w:p w14:paraId="66509916" w14:textId="77777777" w:rsidR="00561DE8" w:rsidRDefault="00561DE8" w:rsidP="00AD01BA">
            <w:pPr>
              <w:spacing w:after="0" w:line="240" w:lineRule="auto"/>
              <w:rPr>
                <w:rFonts w:cstheme="minorHAnsi"/>
                <w:b/>
                <w:sz w:val="22"/>
                <w:szCs w:val="22"/>
              </w:rPr>
            </w:pPr>
          </w:p>
          <w:p w14:paraId="2BAF3FF0" w14:textId="77777777" w:rsidR="00C93E95" w:rsidRDefault="00C93E95" w:rsidP="00AD01BA">
            <w:pPr>
              <w:spacing w:after="0" w:line="240" w:lineRule="auto"/>
              <w:rPr>
                <w:rFonts w:cstheme="minorHAnsi"/>
                <w:b/>
                <w:sz w:val="22"/>
                <w:szCs w:val="22"/>
              </w:rPr>
            </w:pPr>
          </w:p>
          <w:p w14:paraId="69C30F86" w14:textId="77777777" w:rsidR="00C93E95" w:rsidRDefault="00C93E95" w:rsidP="00AD01BA">
            <w:pPr>
              <w:spacing w:after="0" w:line="240" w:lineRule="auto"/>
              <w:rPr>
                <w:rFonts w:cstheme="minorHAnsi"/>
                <w:b/>
                <w:sz w:val="22"/>
                <w:szCs w:val="22"/>
              </w:rPr>
            </w:pPr>
          </w:p>
          <w:p w14:paraId="1BACC30E" w14:textId="77777777" w:rsidR="00C93E95" w:rsidRDefault="00C93E95" w:rsidP="00AD01BA">
            <w:pPr>
              <w:spacing w:after="0" w:line="240" w:lineRule="auto"/>
              <w:rPr>
                <w:rFonts w:cstheme="minorHAnsi"/>
                <w:b/>
                <w:sz w:val="22"/>
                <w:szCs w:val="22"/>
              </w:rPr>
            </w:pPr>
          </w:p>
          <w:p w14:paraId="4B1C6D4F" w14:textId="657BC3DE" w:rsidR="00C93E95" w:rsidRDefault="00C93E95" w:rsidP="004F2C2C">
            <w:pPr>
              <w:spacing w:after="0" w:line="240" w:lineRule="auto"/>
              <w:rPr>
                <w:rFonts w:cstheme="minorHAnsi"/>
                <w:b/>
                <w:sz w:val="22"/>
                <w:szCs w:val="22"/>
              </w:rPr>
            </w:pPr>
          </w:p>
          <w:p w14:paraId="78BAE6F0" w14:textId="0A325555" w:rsidR="00683393" w:rsidRPr="001E35D8" w:rsidRDefault="008C0EEB" w:rsidP="00F76B61">
            <w:pPr>
              <w:spacing w:before="240" w:after="0" w:line="240" w:lineRule="auto"/>
              <w:rPr>
                <w:rFonts w:cstheme="minorHAnsi"/>
                <w:b/>
                <w:sz w:val="22"/>
                <w:szCs w:val="22"/>
              </w:rPr>
            </w:pPr>
            <w:r>
              <w:rPr>
                <w:rFonts w:cstheme="minorHAnsi"/>
                <w:b/>
                <w:sz w:val="22"/>
                <w:szCs w:val="22"/>
              </w:rPr>
              <w:t>2</w:t>
            </w:r>
            <w:r w:rsidR="00E60038">
              <w:rPr>
                <w:rFonts w:cstheme="minorHAnsi"/>
                <w:b/>
                <w:sz w:val="22"/>
                <w:szCs w:val="22"/>
              </w:rPr>
              <w:t>3/0</w:t>
            </w:r>
            <w:r w:rsidR="004F2C2C">
              <w:rPr>
                <w:rFonts w:cstheme="minorHAnsi"/>
                <w:b/>
                <w:sz w:val="22"/>
                <w:szCs w:val="22"/>
              </w:rPr>
              <w:t>3</w:t>
            </w:r>
            <w:r w:rsidR="00011FD2" w:rsidRPr="001E35D8">
              <w:rPr>
                <w:rFonts w:cstheme="minorHAnsi"/>
                <w:b/>
                <w:sz w:val="22"/>
                <w:szCs w:val="22"/>
              </w:rPr>
              <w:t>/7</w:t>
            </w:r>
          </w:p>
          <w:p w14:paraId="353A8744" w14:textId="77777777" w:rsidR="00EE2458" w:rsidRPr="001E35D8" w:rsidRDefault="00EE2458" w:rsidP="00AD01BA">
            <w:pPr>
              <w:spacing w:after="0" w:line="240" w:lineRule="auto"/>
              <w:rPr>
                <w:rFonts w:cstheme="minorHAnsi"/>
                <w:b/>
                <w:sz w:val="22"/>
                <w:szCs w:val="22"/>
              </w:rPr>
            </w:pPr>
            <w:r w:rsidRPr="001E35D8">
              <w:rPr>
                <w:rFonts w:cstheme="minorHAnsi"/>
                <w:b/>
                <w:sz w:val="22"/>
                <w:szCs w:val="22"/>
              </w:rPr>
              <w:t>i)</w:t>
            </w:r>
          </w:p>
          <w:p w14:paraId="5614D00D" w14:textId="77777777" w:rsidR="000C2A08" w:rsidRDefault="000C2A08" w:rsidP="00383479">
            <w:pPr>
              <w:spacing w:after="0" w:line="240" w:lineRule="auto"/>
              <w:rPr>
                <w:rFonts w:cstheme="minorHAnsi"/>
                <w:b/>
                <w:sz w:val="22"/>
                <w:szCs w:val="22"/>
              </w:rPr>
            </w:pPr>
          </w:p>
          <w:p w14:paraId="7EB53338" w14:textId="77777777" w:rsidR="000C2A08" w:rsidRDefault="000C2A08" w:rsidP="00F86584">
            <w:pPr>
              <w:spacing w:after="0" w:line="240" w:lineRule="auto"/>
              <w:rPr>
                <w:rFonts w:cstheme="minorHAnsi"/>
                <w:b/>
                <w:sz w:val="22"/>
                <w:szCs w:val="22"/>
              </w:rPr>
            </w:pPr>
          </w:p>
          <w:p w14:paraId="70B09453" w14:textId="77777777" w:rsidR="000C2A08" w:rsidRDefault="000C2A08" w:rsidP="00F86584">
            <w:pPr>
              <w:spacing w:after="0" w:line="240" w:lineRule="auto"/>
              <w:rPr>
                <w:rFonts w:cstheme="minorHAnsi"/>
                <w:b/>
                <w:sz w:val="22"/>
                <w:szCs w:val="22"/>
              </w:rPr>
            </w:pPr>
          </w:p>
          <w:p w14:paraId="7CEC03DF" w14:textId="77777777" w:rsidR="000C2A08" w:rsidRDefault="000C2A08" w:rsidP="00F86584">
            <w:pPr>
              <w:spacing w:after="0" w:line="240" w:lineRule="auto"/>
              <w:rPr>
                <w:rFonts w:cstheme="minorHAnsi"/>
                <w:b/>
                <w:sz w:val="22"/>
                <w:szCs w:val="22"/>
              </w:rPr>
            </w:pPr>
          </w:p>
          <w:p w14:paraId="6C5F8C12" w14:textId="77777777" w:rsidR="000C2A08" w:rsidRDefault="000C2A08" w:rsidP="00F86584">
            <w:pPr>
              <w:spacing w:after="0" w:line="240" w:lineRule="auto"/>
              <w:rPr>
                <w:rFonts w:cstheme="minorHAnsi"/>
                <w:b/>
                <w:sz w:val="22"/>
                <w:szCs w:val="22"/>
              </w:rPr>
            </w:pPr>
          </w:p>
          <w:p w14:paraId="589E8CDF" w14:textId="77777777" w:rsidR="000C2A08" w:rsidRDefault="000C2A08" w:rsidP="00F86584">
            <w:pPr>
              <w:spacing w:after="0" w:line="240" w:lineRule="auto"/>
              <w:rPr>
                <w:rFonts w:cstheme="minorHAnsi"/>
                <w:b/>
                <w:sz w:val="22"/>
                <w:szCs w:val="22"/>
              </w:rPr>
            </w:pPr>
          </w:p>
          <w:p w14:paraId="28CE048E" w14:textId="77777777" w:rsidR="000C2A08" w:rsidRDefault="000C2A08" w:rsidP="00F86584">
            <w:pPr>
              <w:spacing w:after="0" w:line="240" w:lineRule="auto"/>
              <w:rPr>
                <w:rFonts w:cstheme="minorHAnsi"/>
                <w:b/>
                <w:sz w:val="22"/>
                <w:szCs w:val="22"/>
              </w:rPr>
            </w:pPr>
          </w:p>
          <w:p w14:paraId="75AA5E0C" w14:textId="25A1F16F" w:rsidR="00C206C5" w:rsidRDefault="00561DE8" w:rsidP="00F86584">
            <w:pPr>
              <w:spacing w:after="0" w:line="240" w:lineRule="auto"/>
              <w:rPr>
                <w:rFonts w:cstheme="minorHAnsi"/>
                <w:b/>
                <w:sz w:val="22"/>
                <w:szCs w:val="22"/>
              </w:rPr>
            </w:pPr>
            <w:r>
              <w:rPr>
                <w:rFonts w:cstheme="minorHAnsi"/>
                <w:b/>
                <w:sz w:val="22"/>
                <w:szCs w:val="22"/>
              </w:rPr>
              <w:t>2</w:t>
            </w:r>
            <w:r w:rsidR="00E60038">
              <w:rPr>
                <w:rFonts w:cstheme="minorHAnsi"/>
                <w:b/>
                <w:sz w:val="22"/>
                <w:szCs w:val="22"/>
              </w:rPr>
              <w:t>3/0</w:t>
            </w:r>
            <w:r w:rsidR="00DD5BF6">
              <w:rPr>
                <w:rFonts w:cstheme="minorHAnsi"/>
                <w:b/>
                <w:sz w:val="22"/>
                <w:szCs w:val="22"/>
              </w:rPr>
              <w:t>3</w:t>
            </w:r>
            <w:r w:rsidR="0070222F" w:rsidRPr="001E35D8">
              <w:rPr>
                <w:rFonts w:cstheme="minorHAnsi"/>
                <w:b/>
                <w:sz w:val="22"/>
                <w:szCs w:val="22"/>
              </w:rPr>
              <w:t>/</w:t>
            </w:r>
            <w:r w:rsidR="004C2D10">
              <w:rPr>
                <w:rFonts w:cstheme="minorHAnsi"/>
                <w:b/>
                <w:sz w:val="22"/>
                <w:szCs w:val="22"/>
              </w:rPr>
              <w:t>8</w:t>
            </w:r>
          </w:p>
          <w:p w14:paraId="6EB7C743" w14:textId="6E1AD50B" w:rsidR="00F86584" w:rsidRDefault="00DD5BF6" w:rsidP="00F86584">
            <w:pPr>
              <w:spacing w:after="0" w:line="240" w:lineRule="auto"/>
              <w:rPr>
                <w:rFonts w:cstheme="minorHAnsi"/>
                <w:b/>
                <w:sz w:val="22"/>
                <w:szCs w:val="22"/>
              </w:rPr>
            </w:pPr>
            <w:r>
              <w:rPr>
                <w:rFonts w:cstheme="minorHAnsi"/>
                <w:b/>
                <w:sz w:val="22"/>
                <w:szCs w:val="22"/>
              </w:rPr>
              <w:t>i)</w:t>
            </w:r>
          </w:p>
          <w:p w14:paraId="7722D721" w14:textId="77777777" w:rsidR="000C2A08" w:rsidRDefault="000C2A08" w:rsidP="00F86584">
            <w:pPr>
              <w:spacing w:after="0" w:line="240" w:lineRule="auto"/>
              <w:rPr>
                <w:rFonts w:cstheme="minorHAnsi"/>
                <w:b/>
                <w:sz w:val="22"/>
                <w:szCs w:val="22"/>
              </w:rPr>
            </w:pPr>
          </w:p>
          <w:p w14:paraId="4194D49C" w14:textId="483C2218" w:rsidR="00F86584" w:rsidRDefault="00F86584" w:rsidP="00F86584">
            <w:pPr>
              <w:spacing w:after="0" w:line="240" w:lineRule="auto"/>
              <w:rPr>
                <w:rFonts w:cstheme="minorHAnsi"/>
                <w:b/>
                <w:sz w:val="22"/>
                <w:szCs w:val="22"/>
              </w:rPr>
            </w:pPr>
          </w:p>
          <w:p w14:paraId="5C890DE9" w14:textId="77777777" w:rsidR="00A450A5" w:rsidRDefault="00A450A5" w:rsidP="00F86584">
            <w:pPr>
              <w:spacing w:after="0" w:line="240" w:lineRule="auto"/>
              <w:rPr>
                <w:rFonts w:cstheme="minorHAnsi"/>
                <w:b/>
                <w:sz w:val="22"/>
                <w:szCs w:val="22"/>
              </w:rPr>
            </w:pPr>
          </w:p>
          <w:p w14:paraId="1F3B27E4" w14:textId="77777777" w:rsidR="00A450A5" w:rsidRDefault="00A450A5" w:rsidP="00F86584">
            <w:pPr>
              <w:spacing w:after="0" w:line="240" w:lineRule="auto"/>
              <w:rPr>
                <w:rFonts w:cstheme="minorHAnsi"/>
                <w:b/>
                <w:sz w:val="22"/>
                <w:szCs w:val="22"/>
              </w:rPr>
            </w:pPr>
          </w:p>
          <w:p w14:paraId="39C00D7A" w14:textId="77777777" w:rsidR="00A450A5" w:rsidRDefault="00A450A5" w:rsidP="00F86584">
            <w:pPr>
              <w:spacing w:after="0" w:line="240" w:lineRule="auto"/>
              <w:rPr>
                <w:rFonts w:cstheme="minorHAnsi"/>
                <w:b/>
                <w:sz w:val="22"/>
                <w:szCs w:val="22"/>
              </w:rPr>
            </w:pPr>
          </w:p>
          <w:p w14:paraId="6301B0B9" w14:textId="77777777" w:rsidR="00F86584" w:rsidRDefault="00F86584" w:rsidP="00F86584">
            <w:pPr>
              <w:spacing w:after="0" w:line="240" w:lineRule="auto"/>
              <w:rPr>
                <w:rFonts w:cstheme="minorHAnsi"/>
                <w:b/>
                <w:sz w:val="22"/>
                <w:szCs w:val="22"/>
              </w:rPr>
            </w:pPr>
          </w:p>
          <w:p w14:paraId="5DFB5013" w14:textId="77777777" w:rsidR="00F86584" w:rsidRDefault="00F86584" w:rsidP="00F86584">
            <w:pPr>
              <w:spacing w:after="0" w:line="240" w:lineRule="auto"/>
              <w:rPr>
                <w:rFonts w:cstheme="minorHAnsi"/>
                <w:b/>
                <w:sz w:val="22"/>
                <w:szCs w:val="22"/>
              </w:rPr>
            </w:pPr>
          </w:p>
          <w:p w14:paraId="0B8E5D97" w14:textId="77777777" w:rsidR="00F86584" w:rsidRDefault="00F86584" w:rsidP="00F86584">
            <w:pPr>
              <w:spacing w:after="0" w:line="240" w:lineRule="auto"/>
              <w:rPr>
                <w:rFonts w:cstheme="minorHAnsi"/>
                <w:b/>
                <w:sz w:val="22"/>
                <w:szCs w:val="22"/>
              </w:rPr>
            </w:pPr>
            <w:r>
              <w:rPr>
                <w:rFonts w:cstheme="minorHAnsi"/>
                <w:b/>
                <w:sz w:val="22"/>
                <w:szCs w:val="22"/>
              </w:rPr>
              <w:t>ii)</w:t>
            </w:r>
          </w:p>
          <w:p w14:paraId="5945E4AF" w14:textId="77777777" w:rsidR="00A95063" w:rsidRDefault="00A95063" w:rsidP="00F86584">
            <w:pPr>
              <w:spacing w:after="0" w:line="240" w:lineRule="auto"/>
              <w:rPr>
                <w:rFonts w:cstheme="minorHAnsi"/>
                <w:b/>
                <w:sz w:val="22"/>
                <w:szCs w:val="22"/>
              </w:rPr>
            </w:pPr>
          </w:p>
          <w:p w14:paraId="14150B02" w14:textId="77777777" w:rsidR="00A95063" w:rsidRDefault="00A95063" w:rsidP="00F86584">
            <w:pPr>
              <w:spacing w:after="0" w:line="240" w:lineRule="auto"/>
              <w:rPr>
                <w:rFonts w:cstheme="minorHAnsi"/>
                <w:b/>
                <w:sz w:val="22"/>
                <w:szCs w:val="22"/>
              </w:rPr>
            </w:pPr>
          </w:p>
          <w:p w14:paraId="60C5704D" w14:textId="77777777" w:rsidR="00A95063" w:rsidRDefault="00A95063" w:rsidP="00F86584">
            <w:pPr>
              <w:spacing w:after="0" w:line="240" w:lineRule="auto"/>
              <w:rPr>
                <w:rFonts w:cstheme="minorHAnsi"/>
                <w:b/>
                <w:sz w:val="22"/>
                <w:szCs w:val="22"/>
              </w:rPr>
            </w:pPr>
          </w:p>
          <w:p w14:paraId="623ACF8A" w14:textId="77777777" w:rsidR="00A95063" w:rsidRDefault="00A95063" w:rsidP="00F86584">
            <w:pPr>
              <w:spacing w:after="0" w:line="240" w:lineRule="auto"/>
              <w:rPr>
                <w:rFonts w:cstheme="minorHAnsi"/>
                <w:b/>
                <w:sz w:val="22"/>
                <w:szCs w:val="22"/>
              </w:rPr>
            </w:pPr>
          </w:p>
          <w:p w14:paraId="71043F1A" w14:textId="77777777" w:rsidR="00A95063" w:rsidRDefault="00A95063" w:rsidP="00F86584">
            <w:pPr>
              <w:spacing w:after="0" w:line="240" w:lineRule="auto"/>
              <w:rPr>
                <w:rFonts w:cstheme="minorHAnsi"/>
                <w:b/>
                <w:sz w:val="22"/>
                <w:szCs w:val="22"/>
              </w:rPr>
            </w:pPr>
          </w:p>
          <w:p w14:paraId="51CEDDAC" w14:textId="77777777" w:rsidR="00A95063" w:rsidRDefault="00A95063" w:rsidP="00F86584">
            <w:pPr>
              <w:spacing w:after="0" w:line="240" w:lineRule="auto"/>
              <w:rPr>
                <w:rFonts w:cstheme="minorHAnsi"/>
                <w:b/>
                <w:sz w:val="22"/>
                <w:szCs w:val="22"/>
              </w:rPr>
            </w:pPr>
          </w:p>
          <w:p w14:paraId="0C7B7B0F" w14:textId="77777777" w:rsidR="00A95063" w:rsidRDefault="00A95063" w:rsidP="00F86584">
            <w:pPr>
              <w:spacing w:after="0" w:line="240" w:lineRule="auto"/>
              <w:rPr>
                <w:rFonts w:cstheme="minorHAnsi"/>
                <w:b/>
                <w:sz w:val="22"/>
                <w:szCs w:val="22"/>
              </w:rPr>
            </w:pPr>
          </w:p>
          <w:p w14:paraId="6159CAA4" w14:textId="77777777" w:rsidR="00574FB2" w:rsidRDefault="00574FB2" w:rsidP="00F86584">
            <w:pPr>
              <w:spacing w:after="0" w:line="240" w:lineRule="auto"/>
              <w:rPr>
                <w:rFonts w:cstheme="minorHAnsi"/>
                <w:b/>
                <w:sz w:val="22"/>
                <w:szCs w:val="22"/>
              </w:rPr>
            </w:pPr>
          </w:p>
          <w:p w14:paraId="4C0B635C" w14:textId="77777777" w:rsidR="00A450A5" w:rsidRDefault="00A450A5" w:rsidP="00F86584">
            <w:pPr>
              <w:spacing w:after="0" w:line="240" w:lineRule="auto"/>
              <w:rPr>
                <w:rFonts w:cstheme="minorHAnsi"/>
                <w:b/>
                <w:sz w:val="22"/>
                <w:szCs w:val="22"/>
              </w:rPr>
            </w:pPr>
          </w:p>
          <w:p w14:paraId="7A82953F" w14:textId="0211FBC0" w:rsidR="00F86584" w:rsidRDefault="00F86584" w:rsidP="00F86584">
            <w:pPr>
              <w:spacing w:after="0" w:line="240" w:lineRule="auto"/>
              <w:rPr>
                <w:rFonts w:cstheme="minorHAnsi"/>
                <w:b/>
                <w:sz w:val="22"/>
                <w:szCs w:val="22"/>
              </w:rPr>
            </w:pPr>
            <w:r>
              <w:rPr>
                <w:rFonts w:cstheme="minorHAnsi"/>
                <w:b/>
                <w:sz w:val="22"/>
                <w:szCs w:val="22"/>
              </w:rPr>
              <w:t>iii)</w:t>
            </w:r>
          </w:p>
          <w:p w14:paraId="09BC1729" w14:textId="77777777" w:rsidR="00F86584" w:rsidRDefault="00F86584" w:rsidP="00F86584">
            <w:pPr>
              <w:spacing w:after="0" w:line="240" w:lineRule="auto"/>
              <w:rPr>
                <w:rFonts w:cstheme="minorHAnsi"/>
                <w:b/>
                <w:sz w:val="22"/>
                <w:szCs w:val="22"/>
              </w:rPr>
            </w:pPr>
          </w:p>
          <w:p w14:paraId="5FECB9A7" w14:textId="77777777" w:rsidR="000C2A08" w:rsidRDefault="000C2A08" w:rsidP="00F86584">
            <w:pPr>
              <w:spacing w:after="0" w:line="240" w:lineRule="auto"/>
              <w:rPr>
                <w:rFonts w:cstheme="minorHAnsi"/>
                <w:b/>
                <w:sz w:val="22"/>
                <w:szCs w:val="22"/>
              </w:rPr>
            </w:pPr>
          </w:p>
          <w:p w14:paraId="3369CFD7" w14:textId="77777777" w:rsidR="000C2A08" w:rsidRDefault="000C2A08" w:rsidP="00F86584">
            <w:pPr>
              <w:spacing w:after="0" w:line="240" w:lineRule="auto"/>
              <w:rPr>
                <w:rFonts w:cstheme="minorHAnsi"/>
                <w:b/>
                <w:sz w:val="22"/>
                <w:szCs w:val="22"/>
              </w:rPr>
            </w:pPr>
          </w:p>
          <w:p w14:paraId="15AF841A" w14:textId="77777777" w:rsidR="000C2A08" w:rsidRDefault="000C2A08" w:rsidP="00F86584">
            <w:pPr>
              <w:spacing w:after="0" w:line="240" w:lineRule="auto"/>
              <w:rPr>
                <w:rFonts w:cstheme="minorHAnsi"/>
                <w:b/>
                <w:sz w:val="22"/>
                <w:szCs w:val="22"/>
              </w:rPr>
            </w:pPr>
          </w:p>
          <w:p w14:paraId="37F77C80" w14:textId="7D573595" w:rsidR="00F86584" w:rsidRDefault="00F86584" w:rsidP="00F86584">
            <w:pPr>
              <w:spacing w:after="0" w:line="240" w:lineRule="auto"/>
              <w:rPr>
                <w:rFonts w:cstheme="minorHAnsi"/>
                <w:b/>
                <w:sz w:val="22"/>
                <w:szCs w:val="22"/>
              </w:rPr>
            </w:pPr>
            <w:r>
              <w:rPr>
                <w:rFonts w:cstheme="minorHAnsi"/>
                <w:b/>
                <w:sz w:val="22"/>
                <w:szCs w:val="22"/>
              </w:rPr>
              <w:t>iv)</w:t>
            </w:r>
          </w:p>
          <w:p w14:paraId="6522AFFC" w14:textId="77777777" w:rsidR="00574FB2" w:rsidRDefault="00574FB2" w:rsidP="00F86584">
            <w:pPr>
              <w:spacing w:after="0" w:line="240" w:lineRule="auto"/>
              <w:rPr>
                <w:rFonts w:cstheme="minorHAnsi"/>
                <w:b/>
                <w:bCs/>
                <w:sz w:val="22"/>
                <w:szCs w:val="22"/>
              </w:rPr>
            </w:pPr>
          </w:p>
          <w:p w14:paraId="1582C8E5" w14:textId="77777777" w:rsidR="00A450A5" w:rsidRDefault="00A450A5" w:rsidP="00F86584">
            <w:pPr>
              <w:spacing w:after="0" w:line="240" w:lineRule="auto"/>
              <w:rPr>
                <w:rFonts w:cstheme="minorHAnsi"/>
                <w:b/>
                <w:bCs/>
                <w:sz w:val="22"/>
                <w:szCs w:val="22"/>
              </w:rPr>
            </w:pPr>
          </w:p>
          <w:p w14:paraId="236E3CA7" w14:textId="77777777" w:rsidR="00A450A5" w:rsidRDefault="00A450A5" w:rsidP="00F86584">
            <w:pPr>
              <w:spacing w:after="0" w:line="240" w:lineRule="auto"/>
              <w:rPr>
                <w:rFonts w:cstheme="minorHAnsi"/>
                <w:b/>
                <w:bCs/>
                <w:sz w:val="22"/>
                <w:szCs w:val="22"/>
              </w:rPr>
            </w:pPr>
          </w:p>
          <w:p w14:paraId="0A333FFF" w14:textId="77777777" w:rsidR="00A450A5" w:rsidRDefault="00A450A5" w:rsidP="00F86584">
            <w:pPr>
              <w:spacing w:after="0" w:line="240" w:lineRule="auto"/>
              <w:rPr>
                <w:rFonts w:cstheme="minorHAnsi"/>
                <w:b/>
                <w:bCs/>
                <w:sz w:val="22"/>
                <w:szCs w:val="22"/>
              </w:rPr>
            </w:pPr>
          </w:p>
          <w:p w14:paraId="0A4C0FCB" w14:textId="4D0D92EC" w:rsidR="00A450A5" w:rsidRDefault="00A450A5" w:rsidP="00A450A5">
            <w:pPr>
              <w:spacing w:after="0" w:line="240" w:lineRule="auto"/>
              <w:rPr>
                <w:rFonts w:cstheme="minorHAnsi"/>
                <w:b/>
                <w:sz w:val="22"/>
                <w:szCs w:val="22"/>
              </w:rPr>
            </w:pPr>
            <w:r>
              <w:rPr>
                <w:rFonts w:cstheme="minorHAnsi"/>
                <w:b/>
                <w:sz w:val="22"/>
                <w:szCs w:val="22"/>
              </w:rPr>
              <w:t>23/0</w:t>
            </w:r>
            <w:r>
              <w:rPr>
                <w:rFonts w:cstheme="minorHAnsi"/>
                <w:b/>
                <w:sz w:val="22"/>
                <w:szCs w:val="22"/>
              </w:rPr>
              <w:t>3</w:t>
            </w:r>
            <w:r>
              <w:rPr>
                <w:rFonts w:cstheme="minorHAnsi"/>
                <w:b/>
                <w:sz w:val="22"/>
                <w:szCs w:val="22"/>
              </w:rPr>
              <w:t>/9</w:t>
            </w:r>
          </w:p>
          <w:p w14:paraId="23934154" w14:textId="77777777" w:rsidR="00A450A5" w:rsidRDefault="00A450A5" w:rsidP="00A450A5">
            <w:pPr>
              <w:spacing w:after="0" w:line="240" w:lineRule="auto"/>
              <w:rPr>
                <w:rFonts w:cstheme="minorHAnsi"/>
                <w:b/>
                <w:sz w:val="22"/>
                <w:szCs w:val="22"/>
              </w:rPr>
            </w:pPr>
          </w:p>
          <w:p w14:paraId="5923EC53" w14:textId="77777777" w:rsidR="00A450A5" w:rsidRDefault="00A450A5" w:rsidP="00A450A5">
            <w:pPr>
              <w:spacing w:after="0" w:line="240" w:lineRule="auto"/>
              <w:rPr>
                <w:rFonts w:cstheme="minorHAnsi"/>
                <w:b/>
                <w:sz w:val="22"/>
                <w:szCs w:val="22"/>
              </w:rPr>
            </w:pPr>
          </w:p>
          <w:p w14:paraId="4A8BF43D" w14:textId="090D04A7" w:rsidR="00A450A5" w:rsidRDefault="00A450A5" w:rsidP="00A450A5">
            <w:pPr>
              <w:spacing w:after="0" w:line="240" w:lineRule="auto"/>
              <w:rPr>
                <w:rFonts w:cstheme="minorHAnsi"/>
                <w:b/>
                <w:sz w:val="22"/>
                <w:szCs w:val="22"/>
              </w:rPr>
            </w:pPr>
            <w:r>
              <w:rPr>
                <w:rFonts w:cstheme="minorHAnsi"/>
                <w:b/>
                <w:sz w:val="22"/>
                <w:szCs w:val="22"/>
              </w:rPr>
              <w:t>23/03/10</w:t>
            </w:r>
          </w:p>
          <w:p w14:paraId="710D09AB" w14:textId="77777777" w:rsidR="00A450A5" w:rsidRDefault="00A450A5" w:rsidP="00F86584">
            <w:pPr>
              <w:spacing w:after="0" w:line="240" w:lineRule="auto"/>
              <w:rPr>
                <w:rFonts w:cstheme="minorHAnsi"/>
                <w:b/>
                <w:bCs/>
                <w:sz w:val="22"/>
                <w:szCs w:val="22"/>
              </w:rPr>
            </w:pPr>
            <w:r>
              <w:rPr>
                <w:rFonts w:cstheme="minorHAnsi"/>
                <w:b/>
                <w:bCs/>
                <w:sz w:val="22"/>
                <w:szCs w:val="22"/>
              </w:rPr>
              <w:t>i)</w:t>
            </w:r>
          </w:p>
          <w:p w14:paraId="4E636BA8" w14:textId="77777777" w:rsidR="00A450A5" w:rsidRDefault="00A450A5" w:rsidP="00F86584">
            <w:pPr>
              <w:spacing w:after="0" w:line="240" w:lineRule="auto"/>
              <w:rPr>
                <w:rFonts w:cstheme="minorHAnsi"/>
                <w:b/>
                <w:bCs/>
                <w:sz w:val="22"/>
                <w:szCs w:val="22"/>
              </w:rPr>
            </w:pPr>
          </w:p>
          <w:p w14:paraId="64D38377" w14:textId="77777777" w:rsidR="00A450A5" w:rsidRDefault="00A450A5" w:rsidP="00F86584">
            <w:pPr>
              <w:spacing w:after="0" w:line="240" w:lineRule="auto"/>
              <w:rPr>
                <w:rFonts w:cstheme="minorHAnsi"/>
                <w:b/>
                <w:bCs/>
                <w:sz w:val="22"/>
                <w:szCs w:val="22"/>
              </w:rPr>
            </w:pPr>
          </w:p>
          <w:p w14:paraId="14DAB0FA" w14:textId="77777777" w:rsidR="00A450A5" w:rsidRDefault="00A450A5" w:rsidP="00F86584">
            <w:pPr>
              <w:spacing w:after="0" w:line="240" w:lineRule="auto"/>
              <w:rPr>
                <w:rFonts w:cstheme="minorHAnsi"/>
                <w:b/>
                <w:bCs/>
                <w:sz w:val="22"/>
                <w:szCs w:val="22"/>
              </w:rPr>
            </w:pPr>
          </w:p>
          <w:p w14:paraId="14622E11" w14:textId="77777777" w:rsidR="00A450A5" w:rsidRDefault="00A450A5" w:rsidP="00F86584">
            <w:pPr>
              <w:spacing w:after="0" w:line="240" w:lineRule="auto"/>
              <w:rPr>
                <w:rFonts w:cstheme="minorHAnsi"/>
                <w:b/>
                <w:bCs/>
                <w:sz w:val="22"/>
                <w:szCs w:val="22"/>
              </w:rPr>
            </w:pPr>
          </w:p>
          <w:p w14:paraId="025236A1" w14:textId="77777777" w:rsidR="00A450A5" w:rsidRDefault="00A450A5" w:rsidP="00F86584">
            <w:pPr>
              <w:spacing w:after="0" w:line="240" w:lineRule="auto"/>
              <w:rPr>
                <w:rFonts w:cstheme="minorHAnsi"/>
                <w:b/>
                <w:bCs/>
                <w:sz w:val="22"/>
                <w:szCs w:val="22"/>
              </w:rPr>
            </w:pPr>
          </w:p>
          <w:p w14:paraId="3BC5141F" w14:textId="77777777" w:rsidR="00A450A5" w:rsidRDefault="00A450A5" w:rsidP="00F86584">
            <w:pPr>
              <w:spacing w:after="0" w:line="240" w:lineRule="auto"/>
              <w:rPr>
                <w:rFonts w:cstheme="minorHAnsi"/>
                <w:b/>
                <w:bCs/>
                <w:sz w:val="22"/>
                <w:szCs w:val="22"/>
              </w:rPr>
            </w:pPr>
          </w:p>
          <w:p w14:paraId="6486F9F1" w14:textId="77777777" w:rsidR="00A450A5" w:rsidRDefault="00A450A5" w:rsidP="00F86584">
            <w:pPr>
              <w:spacing w:after="0" w:line="240" w:lineRule="auto"/>
              <w:rPr>
                <w:rFonts w:cstheme="minorHAnsi"/>
                <w:b/>
                <w:bCs/>
                <w:sz w:val="22"/>
                <w:szCs w:val="22"/>
              </w:rPr>
            </w:pPr>
          </w:p>
          <w:p w14:paraId="019EC93D" w14:textId="77777777" w:rsidR="00A450A5" w:rsidRDefault="00A450A5" w:rsidP="00F86584">
            <w:pPr>
              <w:spacing w:after="0" w:line="240" w:lineRule="auto"/>
              <w:rPr>
                <w:rFonts w:cstheme="minorHAnsi"/>
                <w:b/>
                <w:bCs/>
                <w:sz w:val="22"/>
                <w:szCs w:val="22"/>
              </w:rPr>
            </w:pPr>
            <w:r>
              <w:rPr>
                <w:rFonts w:cstheme="minorHAnsi"/>
                <w:b/>
                <w:bCs/>
                <w:sz w:val="22"/>
                <w:szCs w:val="22"/>
              </w:rPr>
              <w:t>ii)</w:t>
            </w:r>
          </w:p>
          <w:p w14:paraId="27348935" w14:textId="77777777" w:rsidR="004636FC" w:rsidRDefault="004636FC" w:rsidP="00F86584">
            <w:pPr>
              <w:spacing w:after="0" w:line="240" w:lineRule="auto"/>
              <w:rPr>
                <w:rFonts w:cstheme="minorHAnsi"/>
                <w:b/>
                <w:bCs/>
                <w:sz w:val="22"/>
                <w:szCs w:val="22"/>
              </w:rPr>
            </w:pPr>
          </w:p>
          <w:p w14:paraId="4F83C1A2" w14:textId="77777777" w:rsidR="004636FC" w:rsidRDefault="004636FC" w:rsidP="00F86584">
            <w:pPr>
              <w:spacing w:after="0" w:line="240" w:lineRule="auto"/>
              <w:rPr>
                <w:rFonts w:cstheme="minorHAnsi"/>
                <w:b/>
                <w:bCs/>
                <w:sz w:val="22"/>
                <w:szCs w:val="22"/>
              </w:rPr>
            </w:pPr>
          </w:p>
          <w:p w14:paraId="2D5940B7" w14:textId="77777777" w:rsidR="004636FC" w:rsidRDefault="004636FC" w:rsidP="00F86584">
            <w:pPr>
              <w:spacing w:after="0" w:line="240" w:lineRule="auto"/>
              <w:rPr>
                <w:rFonts w:cstheme="minorHAnsi"/>
                <w:b/>
                <w:bCs/>
                <w:sz w:val="22"/>
                <w:szCs w:val="22"/>
              </w:rPr>
            </w:pPr>
          </w:p>
          <w:p w14:paraId="31245877" w14:textId="77777777" w:rsidR="004636FC" w:rsidRDefault="004636FC" w:rsidP="00F86584">
            <w:pPr>
              <w:spacing w:after="0" w:line="240" w:lineRule="auto"/>
              <w:rPr>
                <w:rFonts w:cstheme="minorHAnsi"/>
                <w:b/>
                <w:bCs/>
                <w:sz w:val="22"/>
                <w:szCs w:val="22"/>
              </w:rPr>
            </w:pPr>
          </w:p>
          <w:p w14:paraId="128593AF" w14:textId="77777777" w:rsidR="004636FC" w:rsidRDefault="004636FC" w:rsidP="00F86584">
            <w:pPr>
              <w:spacing w:after="0" w:line="240" w:lineRule="auto"/>
              <w:rPr>
                <w:rFonts w:cstheme="minorHAnsi"/>
                <w:b/>
                <w:bCs/>
                <w:sz w:val="22"/>
                <w:szCs w:val="22"/>
              </w:rPr>
            </w:pPr>
          </w:p>
          <w:p w14:paraId="166635C6" w14:textId="77777777" w:rsidR="004636FC" w:rsidRDefault="004636FC" w:rsidP="00F86584">
            <w:pPr>
              <w:spacing w:after="0" w:line="240" w:lineRule="auto"/>
              <w:rPr>
                <w:rFonts w:cstheme="minorHAnsi"/>
                <w:b/>
                <w:bCs/>
                <w:sz w:val="22"/>
                <w:szCs w:val="22"/>
              </w:rPr>
            </w:pPr>
          </w:p>
          <w:p w14:paraId="5CF8250D" w14:textId="77777777" w:rsidR="004636FC" w:rsidRDefault="004636FC" w:rsidP="00F86584">
            <w:pPr>
              <w:spacing w:after="0" w:line="240" w:lineRule="auto"/>
              <w:rPr>
                <w:rFonts w:cstheme="minorHAnsi"/>
                <w:b/>
                <w:bCs/>
                <w:sz w:val="22"/>
                <w:szCs w:val="22"/>
              </w:rPr>
            </w:pPr>
          </w:p>
          <w:p w14:paraId="7151F391" w14:textId="77777777" w:rsidR="004636FC" w:rsidRDefault="004636FC" w:rsidP="00F86584">
            <w:pPr>
              <w:spacing w:after="0" w:line="240" w:lineRule="auto"/>
              <w:rPr>
                <w:rFonts w:cstheme="minorHAnsi"/>
                <w:b/>
                <w:bCs/>
                <w:sz w:val="22"/>
                <w:szCs w:val="22"/>
              </w:rPr>
            </w:pPr>
          </w:p>
          <w:p w14:paraId="60A35A79" w14:textId="77777777" w:rsidR="004636FC" w:rsidRDefault="004636FC" w:rsidP="00F86584">
            <w:pPr>
              <w:spacing w:after="0" w:line="240" w:lineRule="auto"/>
              <w:rPr>
                <w:rFonts w:cstheme="minorHAnsi"/>
                <w:b/>
                <w:bCs/>
                <w:sz w:val="22"/>
                <w:szCs w:val="22"/>
              </w:rPr>
            </w:pPr>
          </w:p>
          <w:p w14:paraId="306D653F" w14:textId="77777777" w:rsidR="004636FC" w:rsidRDefault="004636FC" w:rsidP="00F86584">
            <w:pPr>
              <w:spacing w:after="0" w:line="240" w:lineRule="auto"/>
              <w:rPr>
                <w:rFonts w:cstheme="minorHAnsi"/>
                <w:b/>
                <w:bCs/>
                <w:sz w:val="22"/>
                <w:szCs w:val="22"/>
              </w:rPr>
            </w:pPr>
          </w:p>
          <w:p w14:paraId="6277057C" w14:textId="77777777" w:rsidR="004636FC" w:rsidRDefault="004636FC" w:rsidP="00F86584">
            <w:pPr>
              <w:spacing w:after="0" w:line="240" w:lineRule="auto"/>
              <w:rPr>
                <w:rFonts w:cstheme="minorHAnsi"/>
                <w:b/>
                <w:bCs/>
                <w:sz w:val="22"/>
                <w:szCs w:val="22"/>
              </w:rPr>
            </w:pPr>
          </w:p>
          <w:p w14:paraId="0E69FB95" w14:textId="77777777" w:rsidR="004636FC" w:rsidRDefault="004636FC" w:rsidP="00F86584">
            <w:pPr>
              <w:spacing w:after="0" w:line="240" w:lineRule="auto"/>
              <w:rPr>
                <w:rFonts w:cstheme="minorHAnsi"/>
                <w:b/>
                <w:bCs/>
                <w:sz w:val="22"/>
                <w:szCs w:val="22"/>
              </w:rPr>
            </w:pPr>
          </w:p>
          <w:p w14:paraId="7D97F38C" w14:textId="77777777" w:rsidR="004636FC" w:rsidRDefault="004636FC" w:rsidP="00F86584">
            <w:pPr>
              <w:spacing w:after="0" w:line="240" w:lineRule="auto"/>
              <w:rPr>
                <w:rFonts w:cstheme="minorHAnsi"/>
                <w:b/>
                <w:bCs/>
                <w:sz w:val="22"/>
                <w:szCs w:val="22"/>
              </w:rPr>
            </w:pPr>
          </w:p>
          <w:p w14:paraId="190235B3" w14:textId="77777777" w:rsidR="004636FC" w:rsidRDefault="004636FC" w:rsidP="00F86584">
            <w:pPr>
              <w:spacing w:after="0" w:line="240" w:lineRule="auto"/>
              <w:rPr>
                <w:rFonts w:cstheme="minorHAnsi"/>
                <w:b/>
                <w:bCs/>
                <w:sz w:val="22"/>
                <w:szCs w:val="22"/>
              </w:rPr>
            </w:pPr>
          </w:p>
          <w:p w14:paraId="28BA6951" w14:textId="77777777" w:rsidR="004636FC" w:rsidRDefault="004636FC" w:rsidP="00F86584">
            <w:pPr>
              <w:spacing w:after="0" w:line="240" w:lineRule="auto"/>
              <w:rPr>
                <w:rFonts w:cstheme="minorHAnsi"/>
                <w:b/>
                <w:bCs/>
                <w:sz w:val="22"/>
                <w:szCs w:val="22"/>
              </w:rPr>
            </w:pPr>
          </w:p>
          <w:p w14:paraId="1730582F" w14:textId="77777777" w:rsidR="004636FC" w:rsidRDefault="004636FC" w:rsidP="00F86584">
            <w:pPr>
              <w:spacing w:after="0" w:line="240" w:lineRule="auto"/>
              <w:rPr>
                <w:rFonts w:cstheme="minorHAnsi"/>
                <w:b/>
                <w:bCs/>
                <w:sz w:val="22"/>
                <w:szCs w:val="22"/>
              </w:rPr>
            </w:pPr>
          </w:p>
          <w:p w14:paraId="6DEAAB55" w14:textId="77777777" w:rsidR="004636FC" w:rsidRDefault="004636FC" w:rsidP="00F86584">
            <w:pPr>
              <w:spacing w:after="0" w:line="240" w:lineRule="auto"/>
              <w:rPr>
                <w:rFonts w:cstheme="minorHAnsi"/>
                <w:b/>
                <w:bCs/>
                <w:sz w:val="22"/>
                <w:szCs w:val="22"/>
              </w:rPr>
            </w:pPr>
          </w:p>
          <w:p w14:paraId="64566D12" w14:textId="77777777" w:rsidR="004636FC" w:rsidRDefault="004636FC" w:rsidP="00F86584">
            <w:pPr>
              <w:spacing w:after="0" w:line="240" w:lineRule="auto"/>
              <w:rPr>
                <w:rFonts w:cstheme="minorHAnsi"/>
                <w:b/>
                <w:bCs/>
                <w:sz w:val="22"/>
                <w:szCs w:val="22"/>
              </w:rPr>
            </w:pPr>
          </w:p>
          <w:p w14:paraId="2BCEBE85" w14:textId="77777777" w:rsidR="004636FC" w:rsidRDefault="004636FC" w:rsidP="00F86584">
            <w:pPr>
              <w:spacing w:after="0" w:line="240" w:lineRule="auto"/>
              <w:rPr>
                <w:rFonts w:cstheme="minorHAnsi"/>
                <w:b/>
                <w:bCs/>
                <w:sz w:val="22"/>
                <w:szCs w:val="22"/>
              </w:rPr>
            </w:pPr>
          </w:p>
          <w:p w14:paraId="1925B5AB" w14:textId="77777777" w:rsidR="004636FC" w:rsidRDefault="004636FC" w:rsidP="00F86584">
            <w:pPr>
              <w:spacing w:after="0" w:line="240" w:lineRule="auto"/>
              <w:rPr>
                <w:rFonts w:cstheme="minorHAnsi"/>
                <w:b/>
                <w:bCs/>
                <w:sz w:val="22"/>
                <w:szCs w:val="22"/>
              </w:rPr>
            </w:pPr>
          </w:p>
          <w:p w14:paraId="4AFC87F7" w14:textId="77777777" w:rsidR="004636FC" w:rsidRDefault="004636FC" w:rsidP="00F86584">
            <w:pPr>
              <w:spacing w:after="0" w:line="240" w:lineRule="auto"/>
              <w:rPr>
                <w:rFonts w:cstheme="minorHAnsi"/>
                <w:b/>
                <w:bCs/>
                <w:sz w:val="22"/>
                <w:szCs w:val="22"/>
              </w:rPr>
            </w:pPr>
          </w:p>
          <w:p w14:paraId="6DD9455F" w14:textId="77777777" w:rsidR="004636FC" w:rsidRDefault="004636FC" w:rsidP="00F86584">
            <w:pPr>
              <w:spacing w:after="0" w:line="240" w:lineRule="auto"/>
              <w:rPr>
                <w:rFonts w:cstheme="minorHAnsi"/>
                <w:b/>
                <w:bCs/>
                <w:sz w:val="22"/>
                <w:szCs w:val="22"/>
              </w:rPr>
            </w:pPr>
          </w:p>
          <w:p w14:paraId="1D41880F" w14:textId="77777777" w:rsidR="004636FC" w:rsidRDefault="004636FC" w:rsidP="00F86584">
            <w:pPr>
              <w:spacing w:after="0" w:line="240" w:lineRule="auto"/>
              <w:rPr>
                <w:rFonts w:cstheme="minorHAnsi"/>
                <w:b/>
                <w:bCs/>
                <w:sz w:val="22"/>
                <w:szCs w:val="22"/>
              </w:rPr>
            </w:pPr>
          </w:p>
          <w:p w14:paraId="7E486F82" w14:textId="77777777" w:rsidR="004636FC" w:rsidRDefault="004636FC" w:rsidP="00F86584">
            <w:pPr>
              <w:spacing w:after="0" w:line="240" w:lineRule="auto"/>
              <w:rPr>
                <w:rFonts w:cstheme="minorHAnsi"/>
                <w:b/>
                <w:bCs/>
                <w:sz w:val="22"/>
                <w:szCs w:val="22"/>
              </w:rPr>
            </w:pPr>
          </w:p>
          <w:p w14:paraId="3B7F5261" w14:textId="77777777" w:rsidR="004636FC" w:rsidRDefault="004636FC" w:rsidP="00F86584">
            <w:pPr>
              <w:spacing w:after="0" w:line="240" w:lineRule="auto"/>
              <w:rPr>
                <w:rFonts w:cstheme="minorHAnsi"/>
                <w:b/>
                <w:bCs/>
                <w:sz w:val="22"/>
                <w:szCs w:val="22"/>
              </w:rPr>
            </w:pPr>
          </w:p>
          <w:p w14:paraId="67EB98CF" w14:textId="77777777" w:rsidR="004636FC" w:rsidRDefault="004636FC" w:rsidP="00F86584">
            <w:pPr>
              <w:spacing w:after="0" w:line="240" w:lineRule="auto"/>
              <w:rPr>
                <w:rFonts w:cstheme="minorHAnsi"/>
                <w:b/>
                <w:bCs/>
                <w:sz w:val="22"/>
                <w:szCs w:val="22"/>
              </w:rPr>
            </w:pPr>
          </w:p>
          <w:p w14:paraId="6E41B5AC" w14:textId="77777777" w:rsidR="004636FC" w:rsidRDefault="004636FC" w:rsidP="00F86584">
            <w:pPr>
              <w:spacing w:after="0" w:line="240" w:lineRule="auto"/>
              <w:rPr>
                <w:rFonts w:cstheme="minorHAnsi"/>
                <w:b/>
                <w:bCs/>
                <w:sz w:val="22"/>
                <w:szCs w:val="22"/>
              </w:rPr>
            </w:pPr>
          </w:p>
          <w:p w14:paraId="54305247" w14:textId="77777777" w:rsidR="004636FC" w:rsidRDefault="004636FC" w:rsidP="00F86584">
            <w:pPr>
              <w:spacing w:after="0" w:line="240" w:lineRule="auto"/>
              <w:rPr>
                <w:rFonts w:cstheme="minorHAnsi"/>
                <w:b/>
                <w:bCs/>
                <w:sz w:val="22"/>
                <w:szCs w:val="22"/>
              </w:rPr>
            </w:pPr>
          </w:p>
          <w:p w14:paraId="66FA5DE3" w14:textId="77777777" w:rsidR="004636FC" w:rsidRDefault="004636FC" w:rsidP="00F86584">
            <w:pPr>
              <w:spacing w:after="0" w:line="240" w:lineRule="auto"/>
              <w:rPr>
                <w:rFonts w:cstheme="minorHAnsi"/>
                <w:b/>
                <w:bCs/>
                <w:sz w:val="22"/>
                <w:szCs w:val="22"/>
              </w:rPr>
            </w:pPr>
          </w:p>
          <w:p w14:paraId="087F5CC6" w14:textId="77777777" w:rsidR="004636FC" w:rsidRDefault="004636FC" w:rsidP="00F86584">
            <w:pPr>
              <w:spacing w:after="0" w:line="240" w:lineRule="auto"/>
              <w:rPr>
                <w:rFonts w:cstheme="minorHAnsi"/>
                <w:b/>
                <w:bCs/>
                <w:sz w:val="22"/>
                <w:szCs w:val="22"/>
              </w:rPr>
            </w:pPr>
          </w:p>
          <w:p w14:paraId="1A104BC2" w14:textId="77777777" w:rsidR="004636FC" w:rsidRDefault="004636FC" w:rsidP="00F86584">
            <w:pPr>
              <w:spacing w:after="0" w:line="240" w:lineRule="auto"/>
              <w:rPr>
                <w:rFonts w:cstheme="minorHAnsi"/>
                <w:b/>
                <w:bCs/>
                <w:sz w:val="22"/>
                <w:szCs w:val="22"/>
              </w:rPr>
            </w:pPr>
          </w:p>
          <w:p w14:paraId="22079C52" w14:textId="77777777" w:rsidR="004636FC" w:rsidRDefault="004636FC" w:rsidP="00F86584">
            <w:pPr>
              <w:spacing w:after="0" w:line="240" w:lineRule="auto"/>
              <w:rPr>
                <w:rFonts w:cstheme="minorHAnsi"/>
                <w:b/>
                <w:bCs/>
                <w:sz w:val="22"/>
                <w:szCs w:val="22"/>
              </w:rPr>
            </w:pPr>
          </w:p>
          <w:p w14:paraId="6528CCFE" w14:textId="77777777" w:rsidR="004636FC" w:rsidRDefault="004636FC" w:rsidP="00F86584">
            <w:pPr>
              <w:spacing w:after="0" w:line="240" w:lineRule="auto"/>
              <w:rPr>
                <w:rFonts w:cstheme="minorHAnsi"/>
                <w:b/>
                <w:bCs/>
                <w:sz w:val="22"/>
                <w:szCs w:val="22"/>
              </w:rPr>
            </w:pPr>
          </w:p>
          <w:p w14:paraId="4B5D934B" w14:textId="77777777" w:rsidR="004636FC" w:rsidRDefault="004636FC" w:rsidP="00F86584">
            <w:pPr>
              <w:spacing w:after="0" w:line="240" w:lineRule="auto"/>
              <w:rPr>
                <w:rFonts w:cstheme="minorHAnsi"/>
                <w:b/>
                <w:bCs/>
                <w:sz w:val="22"/>
                <w:szCs w:val="22"/>
              </w:rPr>
            </w:pPr>
          </w:p>
          <w:p w14:paraId="74AFE9DE" w14:textId="77777777" w:rsidR="004636FC" w:rsidRDefault="004636FC" w:rsidP="00F86584">
            <w:pPr>
              <w:spacing w:after="0" w:line="240" w:lineRule="auto"/>
              <w:rPr>
                <w:rFonts w:cstheme="minorHAnsi"/>
                <w:b/>
                <w:bCs/>
                <w:sz w:val="22"/>
                <w:szCs w:val="22"/>
              </w:rPr>
            </w:pPr>
          </w:p>
          <w:p w14:paraId="2E0BD860" w14:textId="77777777" w:rsidR="004636FC" w:rsidRDefault="004636FC" w:rsidP="00F86584">
            <w:pPr>
              <w:spacing w:after="0" w:line="240" w:lineRule="auto"/>
              <w:rPr>
                <w:rFonts w:cstheme="minorHAnsi"/>
                <w:b/>
                <w:bCs/>
                <w:sz w:val="22"/>
                <w:szCs w:val="22"/>
              </w:rPr>
            </w:pPr>
          </w:p>
          <w:p w14:paraId="083EB5C2" w14:textId="77777777" w:rsidR="004636FC" w:rsidRDefault="004636FC" w:rsidP="00F86584">
            <w:pPr>
              <w:spacing w:after="0" w:line="240" w:lineRule="auto"/>
              <w:rPr>
                <w:rFonts w:cstheme="minorHAnsi"/>
                <w:b/>
                <w:bCs/>
                <w:sz w:val="22"/>
                <w:szCs w:val="22"/>
              </w:rPr>
            </w:pPr>
          </w:p>
          <w:p w14:paraId="7B9BBA44" w14:textId="77777777" w:rsidR="004636FC" w:rsidRDefault="004636FC" w:rsidP="00F86584">
            <w:pPr>
              <w:spacing w:after="0" w:line="240" w:lineRule="auto"/>
              <w:rPr>
                <w:rFonts w:cstheme="minorHAnsi"/>
                <w:b/>
                <w:bCs/>
                <w:sz w:val="22"/>
                <w:szCs w:val="22"/>
              </w:rPr>
            </w:pPr>
          </w:p>
          <w:p w14:paraId="30D15EC1" w14:textId="77777777" w:rsidR="004636FC" w:rsidRDefault="004636FC" w:rsidP="00F86584">
            <w:pPr>
              <w:spacing w:after="0" w:line="240" w:lineRule="auto"/>
              <w:rPr>
                <w:rFonts w:cstheme="minorHAnsi"/>
                <w:b/>
                <w:bCs/>
                <w:sz w:val="22"/>
                <w:szCs w:val="22"/>
              </w:rPr>
            </w:pPr>
          </w:p>
          <w:p w14:paraId="33ACF51A" w14:textId="77777777" w:rsidR="004636FC" w:rsidRDefault="004636FC" w:rsidP="00F86584">
            <w:pPr>
              <w:spacing w:after="0" w:line="240" w:lineRule="auto"/>
              <w:rPr>
                <w:rFonts w:cstheme="minorHAnsi"/>
                <w:b/>
                <w:bCs/>
                <w:sz w:val="22"/>
                <w:szCs w:val="22"/>
              </w:rPr>
            </w:pPr>
          </w:p>
          <w:p w14:paraId="77E76836" w14:textId="77777777" w:rsidR="004636FC" w:rsidRDefault="004636FC" w:rsidP="00F86584">
            <w:pPr>
              <w:spacing w:after="0" w:line="240" w:lineRule="auto"/>
              <w:rPr>
                <w:rFonts w:cstheme="minorHAnsi"/>
                <w:b/>
                <w:bCs/>
                <w:sz w:val="22"/>
                <w:szCs w:val="22"/>
              </w:rPr>
            </w:pPr>
          </w:p>
          <w:p w14:paraId="253FE97D" w14:textId="77777777" w:rsidR="004636FC" w:rsidRDefault="004636FC" w:rsidP="00F86584">
            <w:pPr>
              <w:spacing w:after="0" w:line="240" w:lineRule="auto"/>
              <w:rPr>
                <w:rFonts w:cstheme="minorHAnsi"/>
                <w:b/>
                <w:bCs/>
                <w:sz w:val="22"/>
                <w:szCs w:val="22"/>
              </w:rPr>
            </w:pPr>
          </w:p>
          <w:p w14:paraId="69BE27FB" w14:textId="77777777" w:rsidR="004636FC" w:rsidRDefault="004636FC" w:rsidP="00F86584">
            <w:pPr>
              <w:spacing w:after="0" w:line="240" w:lineRule="auto"/>
              <w:rPr>
                <w:rFonts w:cstheme="minorHAnsi"/>
                <w:b/>
                <w:bCs/>
                <w:sz w:val="22"/>
                <w:szCs w:val="22"/>
              </w:rPr>
            </w:pPr>
          </w:p>
          <w:p w14:paraId="00F5BA60" w14:textId="77777777" w:rsidR="004636FC" w:rsidRDefault="004636FC" w:rsidP="00F86584">
            <w:pPr>
              <w:spacing w:after="0" w:line="240" w:lineRule="auto"/>
              <w:rPr>
                <w:rFonts w:cstheme="minorHAnsi"/>
                <w:b/>
                <w:bCs/>
                <w:sz w:val="22"/>
                <w:szCs w:val="22"/>
              </w:rPr>
            </w:pPr>
          </w:p>
          <w:p w14:paraId="69E97CB4" w14:textId="77777777" w:rsidR="004636FC" w:rsidRDefault="004636FC" w:rsidP="00F86584">
            <w:pPr>
              <w:spacing w:after="0" w:line="240" w:lineRule="auto"/>
              <w:rPr>
                <w:rFonts w:cstheme="minorHAnsi"/>
                <w:b/>
                <w:bCs/>
                <w:sz w:val="22"/>
                <w:szCs w:val="22"/>
              </w:rPr>
            </w:pPr>
          </w:p>
          <w:p w14:paraId="71EE0760" w14:textId="77777777" w:rsidR="004636FC" w:rsidRDefault="004636FC" w:rsidP="00F86584">
            <w:pPr>
              <w:spacing w:after="0" w:line="240" w:lineRule="auto"/>
              <w:rPr>
                <w:rFonts w:cstheme="minorHAnsi"/>
                <w:b/>
                <w:bCs/>
                <w:sz w:val="22"/>
                <w:szCs w:val="22"/>
              </w:rPr>
            </w:pPr>
          </w:p>
          <w:p w14:paraId="69C6A969" w14:textId="77777777" w:rsidR="004636FC" w:rsidRDefault="004636FC" w:rsidP="00F86584">
            <w:pPr>
              <w:spacing w:after="0" w:line="240" w:lineRule="auto"/>
              <w:rPr>
                <w:rFonts w:cstheme="minorHAnsi"/>
                <w:b/>
                <w:bCs/>
                <w:sz w:val="22"/>
                <w:szCs w:val="22"/>
              </w:rPr>
            </w:pPr>
          </w:p>
          <w:p w14:paraId="05B995F3" w14:textId="77777777" w:rsidR="004636FC" w:rsidRDefault="004636FC" w:rsidP="00F86584">
            <w:pPr>
              <w:spacing w:after="0" w:line="240" w:lineRule="auto"/>
              <w:rPr>
                <w:rFonts w:cstheme="minorHAnsi"/>
                <w:b/>
                <w:bCs/>
                <w:sz w:val="22"/>
                <w:szCs w:val="22"/>
              </w:rPr>
            </w:pPr>
          </w:p>
          <w:p w14:paraId="735F5FC6" w14:textId="77777777" w:rsidR="004636FC" w:rsidRDefault="004636FC" w:rsidP="00F86584">
            <w:pPr>
              <w:spacing w:after="0" w:line="240" w:lineRule="auto"/>
              <w:rPr>
                <w:rFonts w:cstheme="minorHAnsi"/>
                <w:b/>
                <w:bCs/>
                <w:sz w:val="22"/>
                <w:szCs w:val="22"/>
              </w:rPr>
            </w:pPr>
          </w:p>
          <w:p w14:paraId="2D27F3A8" w14:textId="77777777" w:rsidR="004636FC" w:rsidRDefault="004636FC" w:rsidP="00F86584">
            <w:pPr>
              <w:spacing w:after="0" w:line="240" w:lineRule="auto"/>
              <w:rPr>
                <w:rFonts w:cstheme="minorHAnsi"/>
                <w:b/>
                <w:bCs/>
                <w:sz w:val="22"/>
                <w:szCs w:val="22"/>
              </w:rPr>
            </w:pPr>
          </w:p>
          <w:p w14:paraId="5B6DE3C7" w14:textId="77777777" w:rsidR="004636FC" w:rsidRDefault="004636FC" w:rsidP="00F86584">
            <w:pPr>
              <w:spacing w:after="0" w:line="240" w:lineRule="auto"/>
              <w:rPr>
                <w:rFonts w:cstheme="minorHAnsi"/>
                <w:b/>
                <w:bCs/>
                <w:sz w:val="22"/>
                <w:szCs w:val="22"/>
              </w:rPr>
            </w:pPr>
          </w:p>
          <w:p w14:paraId="19FDB2BA" w14:textId="77777777" w:rsidR="004636FC" w:rsidRDefault="004636FC" w:rsidP="00F86584">
            <w:pPr>
              <w:spacing w:after="0" w:line="240" w:lineRule="auto"/>
              <w:rPr>
                <w:rFonts w:cstheme="minorHAnsi"/>
                <w:b/>
                <w:bCs/>
                <w:sz w:val="22"/>
                <w:szCs w:val="22"/>
              </w:rPr>
            </w:pPr>
          </w:p>
          <w:p w14:paraId="0446A3DC" w14:textId="77777777" w:rsidR="004636FC" w:rsidRDefault="004636FC" w:rsidP="00F86584">
            <w:pPr>
              <w:spacing w:after="0" w:line="240" w:lineRule="auto"/>
              <w:rPr>
                <w:rFonts w:cstheme="minorHAnsi"/>
                <w:b/>
                <w:bCs/>
                <w:sz w:val="22"/>
                <w:szCs w:val="22"/>
              </w:rPr>
            </w:pPr>
          </w:p>
          <w:p w14:paraId="114E84DA" w14:textId="77777777" w:rsidR="004636FC" w:rsidRDefault="004636FC" w:rsidP="00F86584">
            <w:pPr>
              <w:spacing w:after="0" w:line="240" w:lineRule="auto"/>
              <w:rPr>
                <w:rFonts w:cstheme="minorHAnsi"/>
                <w:b/>
                <w:bCs/>
                <w:sz w:val="22"/>
                <w:szCs w:val="22"/>
              </w:rPr>
            </w:pPr>
          </w:p>
          <w:p w14:paraId="50C50E88" w14:textId="77777777" w:rsidR="004636FC" w:rsidRDefault="004636FC" w:rsidP="00F86584">
            <w:pPr>
              <w:spacing w:after="0" w:line="240" w:lineRule="auto"/>
              <w:rPr>
                <w:rFonts w:cstheme="minorHAnsi"/>
                <w:b/>
                <w:bCs/>
                <w:sz w:val="22"/>
                <w:szCs w:val="22"/>
              </w:rPr>
            </w:pPr>
            <w:r>
              <w:rPr>
                <w:rFonts w:cstheme="minorHAnsi"/>
                <w:b/>
                <w:bCs/>
                <w:sz w:val="22"/>
                <w:szCs w:val="22"/>
              </w:rPr>
              <w:t>iii)</w:t>
            </w:r>
          </w:p>
          <w:p w14:paraId="3BE4BBF9" w14:textId="77777777" w:rsidR="004636FC" w:rsidRDefault="004636FC" w:rsidP="00F86584">
            <w:pPr>
              <w:spacing w:after="0" w:line="240" w:lineRule="auto"/>
              <w:rPr>
                <w:rFonts w:cstheme="minorHAnsi"/>
                <w:b/>
                <w:bCs/>
                <w:sz w:val="22"/>
                <w:szCs w:val="22"/>
              </w:rPr>
            </w:pPr>
          </w:p>
          <w:p w14:paraId="1AD0E126" w14:textId="15A41893" w:rsidR="004636FC" w:rsidRPr="00393AA1" w:rsidRDefault="004636FC" w:rsidP="00F86584">
            <w:pPr>
              <w:spacing w:after="0" w:line="240" w:lineRule="auto"/>
              <w:rPr>
                <w:rFonts w:cstheme="minorHAnsi"/>
                <w:b/>
                <w:bCs/>
                <w:sz w:val="22"/>
                <w:szCs w:val="22"/>
              </w:rPr>
            </w:pPr>
          </w:p>
        </w:tc>
        <w:tc>
          <w:tcPr>
            <w:tcW w:w="8255" w:type="dxa"/>
            <w:tcBorders>
              <w:left w:val="single" w:sz="4" w:space="0" w:color="auto"/>
              <w:right w:val="single" w:sz="4" w:space="0" w:color="auto"/>
            </w:tcBorders>
          </w:tcPr>
          <w:p w14:paraId="5A5A1E75" w14:textId="77777777" w:rsidR="00561DE8" w:rsidRPr="00F65C69" w:rsidRDefault="00561DE8" w:rsidP="00561DE8">
            <w:pPr>
              <w:spacing w:after="0"/>
              <w:rPr>
                <w:rFonts w:cstheme="minorHAnsi"/>
                <w:b/>
                <w:sz w:val="22"/>
                <w:szCs w:val="22"/>
                <w:u w:val="single"/>
              </w:rPr>
            </w:pPr>
            <w:r w:rsidRPr="00F65C69">
              <w:rPr>
                <w:rFonts w:cstheme="minorHAnsi"/>
                <w:b/>
                <w:sz w:val="22"/>
                <w:szCs w:val="22"/>
                <w:u w:val="single"/>
              </w:rPr>
              <w:lastRenderedPageBreak/>
              <w:t>Highways/Footpaths &amp; Trees:</w:t>
            </w:r>
          </w:p>
          <w:p w14:paraId="30EFEE97" w14:textId="40D1983E" w:rsidR="00F65C69" w:rsidRPr="004F2C2C" w:rsidRDefault="00F65C69" w:rsidP="00F65C69">
            <w:pPr>
              <w:spacing w:after="0"/>
              <w:rPr>
                <w:rFonts w:cstheme="minorHAnsi"/>
                <w:bCs/>
                <w:sz w:val="22"/>
                <w:szCs w:val="22"/>
              </w:rPr>
            </w:pPr>
            <w:r w:rsidRPr="00F65C69">
              <w:rPr>
                <w:rFonts w:cstheme="minorHAnsi"/>
                <w:b/>
                <w:sz w:val="22"/>
                <w:szCs w:val="22"/>
              </w:rPr>
              <w:t>Highway</w:t>
            </w:r>
            <w:r w:rsidR="004F2C2C">
              <w:rPr>
                <w:rFonts w:cstheme="minorHAnsi"/>
                <w:b/>
                <w:sz w:val="22"/>
                <w:szCs w:val="22"/>
              </w:rPr>
              <w:t>s</w:t>
            </w:r>
            <w:r w:rsidRPr="00F65C69">
              <w:rPr>
                <w:rFonts w:cstheme="minorHAnsi"/>
                <w:b/>
                <w:sz w:val="22"/>
                <w:szCs w:val="22"/>
              </w:rPr>
              <w:t xml:space="preserve"> Update – Crossroads/Warren Road</w:t>
            </w:r>
            <w:r w:rsidR="004F2C2C">
              <w:rPr>
                <w:rFonts w:cstheme="minorHAnsi"/>
                <w:b/>
                <w:sz w:val="22"/>
                <w:szCs w:val="22"/>
              </w:rPr>
              <w:t xml:space="preserve"> Junction</w:t>
            </w:r>
          </w:p>
          <w:p w14:paraId="0CFAF75D" w14:textId="6199BCF3" w:rsidR="003F0356" w:rsidRDefault="00C93E95" w:rsidP="002B7FC5">
            <w:pPr>
              <w:spacing w:after="0"/>
              <w:rPr>
                <w:rFonts w:cstheme="minorHAnsi"/>
                <w:sz w:val="22"/>
                <w:szCs w:val="22"/>
              </w:rPr>
            </w:pPr>
            <w:r>
              <w:rPr>
                <w:rFonts w:cstheme="minorHAnsi"/>
                <w:sz w:val="22"/>
                <w:szCs w:val="22"/>
              </w:rPr>
              <w:t xml:space="preserve">The </w:t>
            </w:r>
            <w:r w:rsidR="004F2C2C">
              <w:rPr>
                <w:rFonts w:cstheme="minorHAnsi"/>
                <w:sz w:val="22"/>
                <w:szCs w:val="22"/>
              </w:rPr>
              <w:t>engineer advised that the works to cut back the vegetation has been ordered and an enforcement has been opened regarding a private landowner to cut their hedges. The engineer has agreed to visit the site and assess for further safety improvements that may be suitable. Thanks to Cllr. Drummond for his support.</w:t>
            </w:r>
          </w:p>
          <w:p w14:paraId="0E9D684B" w14:textId="77777777" w:rsidR="00C93E95" w:rsidRPr="00F65C69" w:rsidRDefault="00C93E95" w:rsidP="002B7FC5">
            <w:pPr>
              <w:spacing w:after="0"/>
              <w:rPr>
                <w:rFonts w:cstheme="minorHAnsi"/>
                <w:sz w:val="22"/>
                <w:szCs w:val="22"/>
              </w:rPr>
            </w:pPr>
          </w:p>
          <w:p w14:paraId="15B6F2DC" w14:textId="6066B8B0" w:rsidR="002B7FC5" w:rsidRPr="00F65C69" w:rsidRDefault="00CB1663" w:rsidP="002B7FC5">
            <w:pPr>
              <w:spacing w:after="0"/>
              <w:rPr>
                <w:rFonts w:cstheme="minorHAnsi"/>
                <w:b/>
                <w:sz w:val="22"/>
                <w:szCs w:val="22"/>
                <w:u w:val="single"/>
              </w:rPr>
            </w:pPr>
            <w:r w:rsidRPr="00F65C69">
              <w:rPr>
                <w:rFonts w:cstheme="minorHAnsi"/>
                <w:b/>
                <w:sz w:val="22"/>
                <w:szCs w:val="22"/>
                <w:u w:val="single"/>
              </w:rPr>
              <w:t>Parish Matters</w:t>
            </w:r>
            <w:r w:rsidR="00011FD2" w:rsidRPr="00F65C69">
              <w:rPr>
                <w:rFonts w:cstheme="minorHAnsi"/>
                <w:b/>
                <w:sz w:val="22"/>
                <w:szCs w:val="22"/>
                <w:u w:val="single"/>
              </w:rPr>
              <w:t>:</w:t>
            </w:r>
          </w:p>
          <w:p w14:paraId="290BBBC2" w14:textId="77777777" w:rsidR="00E60038" w:rsidRPr="00E60038" w:rsidRDefault="00E60038" w:rsidP="00E60038">
            <w:pPr>
              <w:spacing w:after="0" w:line="259" w:lineRule="auto"/>
              <w:rPr>
                <w:rFonts w:cstheme="minorHAnsi"/>
                <w:b/>
                <w:sz w:val="22"/>
                <w:szCs w:val="22"/>
              </w:rPr>
            </w:pPr>
            <w:r w:rsidRPr="00E60038">
              <w:rPr>
                <w:rFonts w:cstheme="minorHAnsi"/>
                <w:b/>
                <w:sz w:val="22"/>
                <w:szCs w:val="22"/>
              </w:rPr>
              <w:t>Update on War Memorial repairs and Insurance Claim</w:t>
            </w:r>
          </w:p>
          <w:p w14:paraId="4BC1E372" w14:textId="3738E5D4" w:rsidR="00861177" w:rsidRDefault="000C2A08" w:rsidP="00DD5BF6">
            <w:pPr>
              <w:spacing w:after="0"/>
              <w:rPr>
                <w:rFonts w:ascii="Calibri" w:hAnsi="Calibri" w:cs="Calibri"/>
                <w:color w:val="000000"/>
                <w:sz w:val="22"/>
                <w:szCs w:val="22"/>
              </w:rPr>
            </w:pPr>
            <w:r>
              <w:rPr>
                <w:rFonts w:cstheme="minorHAnsi"/>
                <w:sz w:val="22"/>
                <w:szCs w:val="22"/>
              </w:rPr>
              <w:t>The</w:t>
            </w:r>
            <w:r w:rsidR="004F2C2C">
              <w:rPr>
                <w:rFonts w:cstheme="minorHAnsi"/>
                <w:sz w:val="22"/>
                <w:szCs w:val="22"/>
              </w:rPr>
              <w:t xml:space="preserve">re is no update yet from the Police. The Insurance claim has been agreed and the money is now in the Councils account. </w:t>
            </w:r>
            <w:r w:rsidR="00DD5BF6">
              <w:rPr>
                <w:rFonts w:ascii="Calibri" w:hAnsi="Calibri" w:cs="Calibri"/>
                <w:color w:val="000000"/>
                <w:sz w:val="22"/>
                <w:szCs w:val="22"/>
              </w:rPr>
              <w:t xml:space="preserve"> </w:t>
            </w:r>
            <w:r w:rsidR="00DD5BF6">
              <w:rPr>
                <w:rFonts w:ascii="Calibri" w:hAnsi="Calibri" w:cs="Calibri"/>
                <w:color w:val="000000"/>
                <w:sz w:val="22"/>
                <w:szCs w:val="22"/>
              </w:rPr>
              <w:t>Cllr. Drummond (SCC) has offered to pay the Insurance Excess and any difference in the like for like quote, that the insurance company will not pay, from his Locality Budget.</w:t>
            </w:r>
            <w:r w:rsidR="00DD5BF6">
              <w:rPr>
                <w:rFonts w:ascii="Calibri" w:hAnsi="Calibri" w:cs="Calibri"/>
                <w:color w:val="000000"/>
                <w:sz w:val="22"/>
                <w:szCs w:val="22"/>
              </w:rPr>
              <w:t xml:space="preserve"> </w:t>
            </w:r>
            <w:r w:rsidR="004F2C2C">
              <w:rPr>
                <w:rFonts w:cstheme="minorHAnsi"/>
                <w:sz w:val="22"/>
                <w:szCs w:val="22"/>
              </w:rPr>
              <w:t>The Clerk has instructed Mildenhall Monumentals to proceed with the works to reinstate the memorial.</w:t>
            </w:r>
          </w:p>
          <w:p w14:paraId="1EF9A8DB" w14:textId="77777777" w:rsidR="000C2A08" w:rsidRPr="000C2A08" w:rsidRDefault="000C2A08" w:rsidP="004F7B3E">
            <w:pPr>
              <w:spacing w:after="0"/>
              <w:rPr>
                <w:rFonts w:cstheme="minorHAnsi"/>
                <w:sz w:val="22"/>
                <w:szCs w:val="22"/>
              </w:rPr>
            </w:pPr>
          </w:p>
          <w:p w14:paraId="7303A4DB" w14:textId="14792D0A" w:rsidR="00DD5BF6" w:rsidRPr="00DD5BF6" w:rsidRDefault="00DD5BF6" w:rsidP="00DD5BF6">
            <w:pPr>
              <w:spacing w:after="0" w:line="259" w:lineRule="auto"/>
              <w:rPr>
                <w:rFonts w:cstheme="minorHAnsi"/>
                <w:b/>
                <w:sz w:val="22"/>
                <w:szCs w:val="22"/>
                <w:u w:val="single"/>
              </w:rPr>
            </w:pPr>
            <w:r w:rsidRPr="00DD5BF6">
              <w:rPr>
                <w:rFonts w:cstheme="minorHAnsi"/>
                <w:b/>
                <w:sz w:val="22"/>
                <w:szCs w:val="22"/>
                <w:u w:val="single"/>
              </w:rPr>
              <w:t>Village Hall</w:t>
            </w:r>
            <w:r>
              <w:rPr>
                <w:rFonts w:cstheme="minorHAnsi"/>
                <w:b/>
                <w:sz w:val="22"/>
                <w:szCs w:val="22"/>
                <w:u w:val="single"/>
              </w:rPr>
              <w:t>:</w:t>
            </w:r>
          </w:p>
          <w:p w14:paraId="6DD85CB1" w14:textId="77777777" w:rsidR="00DD5BF6" w:rsidRPr="00DD5BF6" w:rsidRDefault="00DD5BF6" w:rsidP="00DD5BF6">
            <w:pPr>
              <w:spacing w:after="0" w:line="259" w:lineRule="auto"/>
              <w:rPr>
                <w:rFonts w:cstheme="minorHAnsi"/>
                <w:b/>
                <w:sz w:val="22"/>
                <w:szCs w:val="22"/>
              </w:rPr>
            </w:pPr>
            <w:r w:rsidRPr="00DD5BF6">
              <w:rPr>
                <w:rFonts w:cstheme="minorHAnsi"/>
                <w:b/>
                <w:sz w:val="22"/>
                <w:szCs w:val="22"/>
              </w:rPr>
              <w:t xml:space="preserve">Update on Village Hall Management and Trusteeship </w:t>
            </w:r>
          </w:p>
          <w:p w14:paraId="5BD6CB51" w14:textId="362CCD3A" w:rsidR="00DD5BF6" w:rsidRDefault="00DD5BF6" w:rsidP="00DD5BF6">
            <w:pPr>
              <w:spacing w:after="0" w:line="259" w:lineRule="auto"/>
              <w:rPr>
                <w:rFonts w:cstheme="minorHAnsi"/>
                <w:bCs/>
                <w:sz w:val="22"/>
                <w:szCs w:val="22"/>
              </w:rPr>
            </w:pPr>
            <w:r>
              <w:rPr>
                <w:rFonts w:cstheme="minorHAnsi"/>
                <w:bCs/>
                <w:sz w:val="22"/>
                <w:szCs w:val="22"/>
              </w:rPr>
              <w:t xml:space="preserve">The Clerk confirmed she is still awaiting receipt of the letter from Dave Ebbs giving his permission to change over </w:t>
            </w:r>
            <w:r w:rsidR="00A450A5">
              <w:rPr>
                <w:rFonts w:cstheme="minorHAnsi"/>
                <w:bCs/>
                <w:sz w:val="22"/>
                <w:szCs w:val="22"/>
              </w:rPr>
              <w:t>the trusteeship, so the Clerk is still unable to process the application.</w:t>
            </w:r>
          </w:p>
          <w:p w14:paraId="301C8053" w14:textId="5808E317" w:rsidR="00A450A5" w:rsidRDefault="00A450A5" w:rsidP="00DD5BF6">
            <w:pPr>
              <w:spacing w:after="0" w:line="259" w:lineRule="auto"/>
              <w:rPr>
                <w:rFonts w:cstheme="minorHAnsi"/>
                <w:bCs/>
                <w:sz w:val="22"/>
                <w:szCs w:val="22"/>
              </w:rPr>
            </w:pPr>
            <w:r>
              <w:rPr>
                <w:rFonts w:cstheme="minorHAnsi"/>
                <w:bCs/>
                <w:sz w:val="22"/>
                <w:szCs w:val="22"/>
              </w:rPr>
              <w:t>The Clerk has set up a Village Hall page on the website, and is looking at marketing and advertising on other websites. The Clerk advised she has paid the annual insurance.</w:t>
            </w:r>
          </w:p>
          <w:p w14:paraId="6640CDB0" w14:textId="77777777" w:rsidR="00A450A5" w:rsidRPr="00DD5BF6" w:rsidRDefault="00A450A5" w:rsidP="00DD5BF6">
            <w:pPr>
              <w:spacing w:after="0" w:line="259" w:lineRule="auto"/>
              <w:rPr>
                <w:rFonts w:cstheme="minorHAnsi"/>
                <w:bCs/>
                <w:sz w:val="22"/>
                <w:szCs w:val="22"/>
              </w:rPr>
            </w:pPr>
          </w:p>
          <w:p w14:paraId="2068EB50" w14:textId="25C95D3E" w:rsidR="00DD5BF6" w:rsidRPr="00DD5BF6" w:rsidRDefault="00DD5BF6" w:rsidP="00DD5BF6">
            <w:pPr>
              <w:spacing w:after="0" w:line="259" w:lineRule="auto"/>
              <w:rPr>
                <w:rFonts w:cstheme="minorHAnsi"/>
                <w:b/>
                <w:sz w:val="22"/>
                <w:szCs w:val="22"/>
              </w:rPr>
            </w:pPr>
            <w:r w:rsidRPr="00DD5BF6">
              <w:rPr>
                <w:rFonts w:cstheme="minorHAnsi"/>
                <w:b/>
                <w:sz w:val="22"/>
                <w:szCs w:val="22"/>
              </w:rPr>
              <w:t>Discuss 80</w:t>
            </w:r>
            <w:r w:rsidRPr="00DD5BF6">
              <w:rPr>
                <w:rFonts w:cstheme="minorHAnsi"/>
                <w:b/>
                <w:sz w:val="22"/>
                <w:szCs w:val="22"/>
                <w:vertAlign w:val="superscript"/>
              </w:rPr>
              <w:t>th</w:t>
            </w:r>
            <w:r w:rsidRPr="00DD5BF6">
              <w:rPr>
                <w:rFonts w:cstheme="minorHAnsi"/>
                <w:b/>
                <w:sz w:val="22"/>
                <w:szCs w:val="22"/>
              </w:rPr>
              <w:t xml:space="preserve"> Anniversary of Major Mostyn Davies &amp; </w:t>
            </w:r>
            <w:r>
              <w:rPr>
                <w:rFonts w:cstheme="minorHAnsi"/>
                <w:b/>
                <w:sz w:val="22"/>
                <w:szCs w:val="22"/>
              </w:rPr>
              <w:t xml:space="preserve">a </w:t>
            </w:r>
            <w:r w:rsidRPr="00DD5BF6">
              <w:rPr>
                <w:rFonts w:cstheme="minorHAnsi"/>
                <w:b/>
                <w:sz w:val="22"/>
                <w:szCs w:val="22"/>
              </w:rPr>
              <w:t>Proposal to Re</w:t>
            </w:r>
            <w:r>
              <w:rPr>
                <w:rFonts w:cstheme="minorHAnsi"/>
                <w:b/>
                <w:sz w:val="22"/>
                <w:szCs w:val="22"/>
              </w:rPr>
              <w:t>-</w:t>
            </w:r>
            <w:r w:rsidRPr="00DD5BF6">
              <w:rPr>
                <w:rFonts w:cstheme="minorHAnsi"/>
                <w:b/>
                <w:sz w:val="22"/>
                <w:szCs w:val="22"/>
              </w:rPr>
              <w:t>Name the Hall</w:t>
            </w:r>
          </w:p>
          <w:p w14:paraId="052A6CB0" w14:textId="649173FB" w:rsidR="00DD5BF6" w:rsidRDefault="00A450A5" w:rsidP="00DD5BF6">
            <w:pPr>
              <w:spacing w:after="0" w:line="259" w:lineRule="auto"/>
              <w:rPr>
                <w:rFonts w:cstheme="minorHAnsi"/>
                <w:bCs/>
                <w:sz w:val="22"/>
                <w:szCs w:val="22"/>
              </w:rPr>
            </w:pPr>
            <w:r>
              <w:rPr>
                <w:rFonts w:cstheme="minorHAnsi"/>
                <w:bCs/>
                <w:sz w:val="22"/>
                <w:szCs w:val="22"/>
              </w:rPr>
              <w:t>The Clerk presented a letter and proposal from a resident who had suggested renaming the village hall in honour of Major Mostyn Davies who died 80 years ago.  The proposal was discussed and it was felt that as the hall is already named the Davies Memorial Hall in memory of Major Mostyn’s father, who was Lord of the Manor, it would be disrespectful to rename the hall after someone else. And as the Davies family have made no approach to do anything with the hall or at the hall in memory of Major Mostyn, it was not suitable for the Parish Council to take on this responsibility.</w:t>
            </w:r>
          </w:p>
          <w:p w14:paraId="2021529A" w14:textId="77777777" w:rsidR="00A450A5" w:rsidRPr="00A450A5" w:rsidRDefault="00A450A5" w:rsidP="00DD5BF6">
            <w:pPr>
              <w:spacing w:after="0" w:line="259" w:lineRule="auto"/>
              <w:rPr>
                <w:rFonts w:cstheme="minorHAnsi"/>
                <w:bCs/>
                <w:sz w:val="22"/>
                <w:szCs w:val="22"/>
              </w:rPr>
            </w:pPr>
          </w:p>
          <w:p w14:paraId="74181D06" w14:textId="23C9861B" w:rsidR="00DD5BF6" w:rsidRPr="00DD5BF6" w:rsidRDefault="00DD5BF6" w:rsidP="00DD5BF6">
            <w:pPr>
              <w:spacing w:after="0" w:line="259" w:lineRule="auto"/>
              <w:rPr>
                <w:rFonts w:cstheme="minorHAnsi"/>
                <w:b/>
                <w:sz w:val="22"/>
                <w:szCs w:val="22"/>
              </w:rPr>
            </w:pPr>
            <w:r w:rsidRPr="00DD5BF6">
              <w:rPr>
                <w:rFonts w:cstheme="minorHAnsi"/>
                <w:b/>
                <w:sz w:val="22"/>
                <w:szCs w:val="22"/>
              </w:rPr>
              <w:t>Discuss Proposal to Remove Oil Tank and Make an Outdoor seating area/patio</w:t>
            </w:r>
          </w:p>
          <w:p w14:paraId="53F14928" w14:textId="4E4C6B6E" w:rsidR="00DD5BF6" w:rsidRDefault="00A450A5" w:rsidP="00DD5BF6">
            <w:pPr>
              <w:spacing w:after="0" w:line="259" w:lineRule="auto"/>
              <w:rPr>
                <w:rFonts w:cstheme="minorHAnsi"/>
                <w:bCs/>
                <w:sz w:val="22"/>
                <w:szCs w:val="22"/>
              </w:rPr>
            </w:pPr>
            <w:r>
              <w:rPr>
                <w:rFonts w:cstheme="minorHAnsi"/>
                <w:bCs/>
                <w:sz w:val="22"/>
                <w:szCs w:val="22"/>
              </w:rPr>
              <w:t>The Clerk is to source quotes to remove the shed, oil and tank and boiler for the next meeting. It was suggested that once the area is cleared and tidied up, that suggestion for an outdoor space; seating etc be discussed.</w:t>
            </w:r>
          </w:p>
          <w:p w14:paraId="0BFA10EC" w14:textId="77777777" w:rsidR="00A450A5" w:rsidRPr="00A450A5" w:rsidRDefault="00A450A5" w:rsidP="00DD5BF6">
            <w:pPr>
              <w:spacing w:after="0" w:line="259" w:lineRule="auto"/>
              <w:rPr>
                <w:rFonts w:cstheme="minorHAnsi"/>
                <w:bCs/>
                <w:sz w:val="22"/>
                <w:szCs w:val="22"/>
              </w:rPr>
            </w:pPr>
          </w:p>
          <w:p w14:paraId="5C1E5B86" w14:textId="4B1DDE98" w:rsidR="00DD5BF6" w:rsidRPr="00DD5BF6" w:rsidRDefault="00DD5BF6" w:rsidP="00DD5BF6">
            <w:pPr>
              <w:spacing w:after="0" w:line="259" w:lineRule="auto"/>
              <w:rPr>
                <w:rFonts w:cstheme="minorHAnsi"/>
                <w:b/>
                <w:sz w:val="22"/>
                <w:szCs w:val="22"/>
              </w:rPr>
            </w:pPr>
            <w:r w:rsidRPr="00DD5BF6">
              <w:rPr>
                <w:rFonts w:cstheme="minorHAnsi"/>
                <w:b/>
                <w:sz w:val="22"/>
                <w:szCs w:val="22"/>
              </w:rPr>
              <w:t>Approve the Clerks Admin Hours November 2022 – February 2023</w:t>
            </w:r>
          </w:p>
          <w:p w14:paraId="5248EE15" w14:textId="4144F60E" w:rsidR="00DD5BF6" w:rsidRDefault="00A450A5" w:rsidP="00561DE8">
            <w:pPr>
              <w:spacing w:after="0"/>
              <w:rPr>
                <w:rFonts w:cstheme="minorHAnsi"/>
                <w:b/>
                <w:sz w:val="22"/>
                <w:szCs w:val="22"/>
                <w:u w:val="single"/>
              </w:rPr>
            </w:pPr>
            <w:r>
              <w:rPr>
                <w:rFonts w:cstheme="minorHAnsi"/>
                <w:b/>
                <w:sz w:val="22"/>
                <w:szCs w:val="22"/>
                <w:u w:val="single"/>
              </w:rPr>
              <w:t>Resolved 23/03/9.01</w:t>
            </w:r>
          </w:p>
          <w:p w14:paraId="46F6ADDB" w14:textId="14006D11" w:rsidR="00DD5BF6" w:rsidRDefault="00A450A5" w:rsidP="00561DE8">
            <w:pPr>
              <w:spacing w:after="0"/>
              <w:rPr>
                <w:rFonts w:cstheme="minorHAnsi"/>
                <w:bCs/>
                <w:sz w:val="22"/>
                <w:szCs w:val="22"/>
              </w:rPr>
            </w:pPr>
            <w:r>
              <w:rPr>
                <w:rFonts w:cstheme="minorHAnsi"/>
                <w:bCs/>
                <w:sz w:val="22"/>
                <w:szCs w:val="22"/>
              </w:rPr>
              <w:t>The Clerks hours for the hall admin was approved at 4.75 hours @ £66.26 for the period of November 2022 – February 2023.</w:t>
            </w:r>
          </w:p>
          <w:p w14:paraId="3284CDFA" w14:textId="77777777" w:rsidR="00A450A5" w:rsidRPr="00A450A5" w:rsidRDefault="00A450A5" w:rsidP="00561DE8">
            <w:pPr>
              <w:spacing w:after="0"/>
              <w:rPr>
                <w:rFonts w:cstheme="minorHAnsi"/>
                <w:bCs/>
                <w:sz w:val="22"/>
                <w:szCs w:val="22"/>
              </w:rPr>
            </w:pPr>
          </w:p>
          <w:p w14:paraId="070B72AD" w14:textId="43F91DBD" w:rsidR="00561DE8" w:rsidRPr="00F65C69" w:rsidRDefault="004F7B3E" w:rsidP="00561DE8">
            <w:pPr>
              <w:spacing w:after="0"/>
              <w:rPr>
                <w:rFonts w:cstheme="minorHAnsi"/>
                <w:b/>
                <w:sz w:val="22"/>
                <w:szCs w:val="22"/>
                <w:u w:val="single"/>
              </w:rPr>
            </w:pPr>
            <w:r w:rsidRPr="00F65C69">
              <w:rPr>
                <w:rFonts w:cstheme="minorHAnsi"/>
                <w:b/>
                <w:sz w:val="22"/>
                <w:szCs w:val="22"/>
                <w:u w:val="single"/>
              </w:rPr>
              <w:t>Correspondence</w:t>
            </w:r>
            <w:r w:rsidR="0070222F" w:rsidRPr="00F65C69">
              <w:rPr>
                <w:rFonts w:cstheme="minorHAnsi"/>
                <w:b/>
                <w:sz w:val="22"/>
                <w:szCs w:val="22"/>
                <w:u w:val="single"/>
              </w:rPr>
              <w:t>:</w:t>
            </w:r>
          </w:p>
          <w:p w14:paraId="7E4C564C" w14:textId="3DEFB891" w:rsidR="00745647" w:rsidRPr="00745647" w:rsidRDefault="000C2A08" w:rsidP="00745647">
            <w:pPr>
              <w:spacing w:after="0" w:line="240" w:lineRule="auto"/>
              <w:rPr>
                <w:rFonts w:eastAsia="Times New Roman" w:cstheme="minorHAnsi"/>
                <w:sz w:val="22"/>
                <w:szCs w:val="22"/>
              </w:rPr>
            </w:pPr>
            <w:r>
              <w:rPr>
                <w:rFonts w:eastAsia="Times New Roman" w:cstheme="minorHAnsi"/>
                <w:sz w:val="22"/>
                <w:szCs w:val="22"/>
              </w:rPr>
              <w:t>None.</w:t>
            </w:r>
          </w:p>
          <w:p w14:paraId="3E49D557" w14:textId="77777777" w:rsidR="005019A7" w:rsidRPr="00F65C69" w:rsidRDefault="005019A7" w:rsidP="00383479">
            <w:pPr>
              <w:shd w:val="clear" w:color="auto" w:fill="FFFFFF"/>
              <w:spacing w:after="0" w:line="240" w:lineRule="auto"/>
              <w:ind w:right="27"/>
              <w:rPr>
                <w:rFonts w:eastAsia="Times New Roman" w:cstheme="minorHAnsi"/>
                <w:color w:val="000000"/>
                <w:sz w:val="22"/>
                <w:szCs w:val="22"/>
              </w:rPr>
            </w:pPr>
          </w:p>
          <w:p w14:paraId="318A42CC" w14:textId="77777777" w:rsidR="008A6B33" w:rsidRPr="00F65C69" w:rsidRDefault="00A21B2E" w:rsidP="008A6B33">
            <w:pPr>
              <w:spacing w:after="0" w:line="240" w:lineRule="auto"/>
              <w:rPr>
                <w:rFonts w:cstheme="minorHAnsi"/>
                <w:b/>
                <w:sz w:val="22"/>
                <w:szCs w:val="22"/>
              </w:rPr>
            </w:pPr>
            <w:r w:rsidRPr="00F65C69">
              <w:rPr>
                <w:rFonts w:eastAsia="Times New Roman" w:cstheme="minorHAnsi"/>
                <w:b/>
                <w:color w:val="000000"/>
                <w:sz w:val="22"/>
                <w:szCs w:val="22"/>
                <w:u w:val="single"/>
              </w:rPr>
              <w:t>F</w:t>
            </w:r>
            <w:r w:rsidR="008A6B33" w:rsidRPr="00F65C69">
              <w:rPr>
                <w:rFonts w:cstheme="minorHAnsi"/>
                <w:b/>
                <w:sz w:val="22"/>
                <w:szCs w:val="22"/>
                <w:u w:val="single"/>
              </w:rPr>
              <w:t>inance &amp; Policies</w:t>
            </w:r>
            <w:r w:rsidR="00561DE8" w:rsidRPr="00F65C69">
              <w:rPr>
                <w:rFonts w:cstheme="minorHAnsi"/>
                <w:b/>
                <w:sz w:val="22"/>
                <w:szCs w:val="22"/>
              </w:rPr>
              <w:t>:</w:t>
            </w:r>
            <w:r w:rsidR="008A6B33" w:rsidRPr="00F65C69">
              <w:rPr>
                <w:rFonts w:cstheme="minorHAnsi"/>
                <w:b/>
                <w:sz w:val="22"/>
                <w:szCs w:val="22"/>
              </w:rPr>
              <w:tab/>
            </w:r>
          </w:p>
          <w:p w14:paraId="20315DEF" w14:textId="77777777" w:rsidR="008A6B33" w:rsidRPr="00F65C69" w:rsidRDefault="008A6B33" w:rsidP="008A6B33">
            <w:pPr>
              <w:spacing w:after="0" w:line="240" w:lineRule="auto"/>
              <w:rPr>
                <w:rFonts w:cstheme="minorHAnsi"/>
                <w:b/>
                <w:sz w:val="22"/>
                <w:szCs w:val="22"/>
              </w:rPr>
            </w:pPr>
            <w:r w:rsidRPr="00F65C69">
              <w:rPr>
                <w:rFonts w:cstheme="minorHAnsi"/>
                <w:b/>
                <w:sz w:val="22"/>
                <w:szCs w:val="22"/>
              </w:rPr>
              <w:t xml:space="preserve">Parish Council Bank Reconciliation from list of payments/receipts </w:t>
            </w:r>
          </w:p>
          <w:p w14:paraId="20ED5ACA" w14:textId="58185D38" w:rsidR="00A87EA9" w:rsidRPr="00F65C69" w:rsidRDefault="00A87EA9" w:rsidP="00A87EA9">
            <w:pPr>
              <w:spacing w:after="0" w:line="240" w:lineRule="auto"/>
              <w:rPr>
                <w:rFonts w:cstheme="minorHAnsi"/>
                <w:b/>
                <w:bCs/>
                <w:sz w:val="22"/>
                <w:szCs w:val="22"/>
              </w:rPr>
            </w:pPr>
            <w:r w:rsidRPr="00F65C69">
              <w:rPr>
                <w:rFonts w:cstheme="minorHAnsi"/>
                <w:bCs/>
                <w:sz w:val="22"/>
                <w:szCs w:val="22"/>
              </w:rPr>
              <w:t>The Payments and receipts were scrutinised and approved. The account balance was confirmed as £1</w:t>
            </w:r>
            <w:r w:rsidR="00A450A5">
              <w:rPr>
                <w:rFonts w:cstheme="minorHAnsi"/>
                <w:bCs/>
                <w:sz w:val="22"/>
                <w:szCs w:val="22"/>
              </w:rPr>
              <w:t>2,210.52</w:t>
            </w:r>
            <w:r w:rsidRPr="00F65C69">
              <w:rPr>
                <w:rFonts w:cstheme="minorHAnsi"/>
                <w:bCs/>
                <w:sz w:val="22"/>
                <w:szCs w:val="22"/>
              </w:rPr>
              <w:t xml:space="preserve"> as of </w:t>
            </w:r>
            <w:r w:rsidR="00A450A5">
              <w:rPr>
                <w:rFonts w:cstheme="minorHAnsi"/>
                <w:bCs/>
                <w:sz w:val="22"/>
                <w:szCs w:val="22"/>
              </w:rPr>
              <w:t>3</w:t>
            </w:r>
            <w:r w:rsidR="00A450A5" w:rsidRPr="00A450A5">
              <w:rPr>
                <w:rFonts w:cstheme="minorHAnsi"/>
                <w:bCs/>
                <w:sz w:val="22"/>
                <w:szCs w:val="22"/>
                <w:vertAlign w:val="superscript"/>
              </w:rPr>
              <w:t>rd</w:t>
            </w:r>
            <w:r w:rsidR="00A450A5">
              <w:rPr>
                <w:rFonts w:cstheme="minorHAnsi"/>
                <w:bCs/>
                <w:sz w:val="22"/>
                <w:szCs w:val="22"/>
              </w:rPr>
              <w:t xml:space="preserve"> March</w:t>
            </w:r>
            <w:r w:rsidRPr="00F65C69">
              <w:rPr>
                <w:rFonts w:cstheme="minorHAnsi"/>
                <w:bCs/>
                <w:sz w:val="22"/>
                <w:szCs w:val="22"/>
              </w:rPr>
              <w:t xml:space="preserve"> 202</w:t>
            </w:r>
            <w:r w:rsidR="000C2A08">
              <w:rPr>
                <w:rFonts w:cstheme="minorHAnsi"/>
                <w:bCs/>
                <w:sz w:val="22"/>
                <w:szCs w:val="22"/>
              </w:rPr>
              <w:t>3</w:t>
            </w:r>
            <w:r w:rsidRPr="00F65C69">
              <w:rPr>
                <w:rFonts w:cstheme="minorHAnsi"/>
                <w:bCs/>
                <w:sz w:val="22"/>
                <w:szCs w:val="22"/>
              </w:rPr>
              <w:t>.</w:t>
            </w:r>
          </w:p>
          <w:p w14:paraId="4CC0BD5E" w14:textId="40F7948B" w:rsidR="00A87EA9" w:rsidRPr="00F65C69" w:rsidRDefault="00A87EA9" w:rsidP="00A87EA9">
            <w:pPr>
              <w:spacing w:after="0"/>
              <w:rPr>
                <w:rFonts w:cstheme="minorHAnsi"/>
                <w:b/>
                <w:bCs/>
                <w:sz w:val="22"/>
                <w:szCs w:val="22"/>
                <w:u w:val="single"/>
              </w:rPr>
            </w:pPr>
            <w:r w:rsidRPr="00F65C69">
              <w:rPr>
                <w:rFonts w:cstheme="minorHAnsi"/>
                <w:b/>
                <w:bCs/>
                <w:sz w:val="22"/>
                <w:szCs w:val="22"/>
                <w:u w:val="single"/>
              </w:rPr>
              <w:t>Resolved 2</w:t>
            </w:r>
            <w:r w:rsidR="00E60038">
              <w:rPr>
                <w:rFonts w:cstheme="minorHAnsi"/>
                <w:b/>
                <w:bCs/>
                <w:sz w:val="22"/>
                <w:szCs w:val="22"/>
                <w:u w:val="single"/>
              </w:rPr>
              <w:t>3/0</w:t>
            </w:r>
            <w:r w:rsidR="00A450A5">
              <w:rPr>
                <w:rFonts w:cstheme="minorHAnsi"/>
                <w:b/>
                <w:bCs/>
                <w:sz w:val="22"/>
                <w:szCs w:val="22"/>
                <w:u w:val="single"/>
              </w:rPr>
              <w:t>3</w:t>
            </w:r>
            <w:r w:rsidRPr="00F65C69">
              <w:rPr>
                <w:rFonts w:cstheme="minorHAnsi"/>
                <w:b/>
                <w:bCs/>
                <w:sz w:val="22"/>
                <w:szCs w:val="22"/>
                <w:u w:val="single"/>
              </w:rPr>
              <w:t>/</w:t>
            </w:r>
            <w:r w:rsidR="00A450A5">
              <w:rPr>
                <w:rFonts w:cstheme="minorHAnsi"/>
                <w:b/>
                <w:bCs/>
                <w:sz w:val="22"/>
                <w:szCs w:val="22"/>
                <w:u w:val="single"/>
              </w:rPr>
              <w:t>10</w:t>
            </w:r>
            <w:r w:rsidRPr="00F65C69">
              <w:rPr>
                <w:rFonts w:cstheme="minorHAnsi"/>
                <w:b/>
                <w:bCs/>
                <w:sz w:val="22"/>
                <w:szCs w:val="22"/>
                <w:u w:val="single"/>
              </w:rPr>
              <w:t>.01.</w:t>
            </w:r>
          </w:p>
          <w:p w14:paraId="192D8BA7" w14:textId="3569A261" w:rsidR="00A87EA9" w:rsidRPr="00F65C69" w:rsidRDefault="00A87EA9" w:rsidP="00A87EA9">
            <w:pPr>
              <w:spacing w:after="0"/>
              <w:rPr>
                <w:rFonts w:cstheme="minorHAnsi"/>
                <w:b/>
                <w:bCs/>
                <w:sz w:val="22"/>
                <w:szCs w:val="22"/>
                <w:u w:val="single"/>
              </w:rPr>
            </w:pPr>
            <w:r w:rsidRPr="00F65C69">
              <w:rPr>
                <w:rFonts w:cstheme="minorHAnsi"/>
                <w:bCs/>
                <w:sz w:val="22"/>
                <w:szCs w:val="22"/>
              </w:rPr>
              <w:t>That the Bank balances and reconciliation of payments &amp; receipts be received and adopted and initialled as such by the Chair of the meeting (</w:t>
            </w:r>
            <w:r w:rsidR="00A450A5">
              <w:rPr>
                <w:rFonts w:cstheme="minorHAnsi"/>
                <w:bCs/>
                <w:sz w:val="22"/>
                <w:szCs w:val="22"/>
              </w:rPr>
              <w:t>LM</w:t>
            </w:r>
            <w:r w:rsidRPr="00F65C69">
              <w:rPr>
                <w:rFonts w:cstheme="minorHAnsi"/>
                <w:bCs/>
                <w:sz w:val="22"/>
                <w:szCs w:val="22"/>
              </w:rPr>
              <w:t>).</w:t>
            </w:r>
          </w:p>
          <w:p w14:paraId="03534A9B" w14:textId="77777777" w:rsidR="00561DE8" w:rsidRPr="00F65C69" w:rsidRDefault="00561DE8" w:rsidP="008A6B33">
            <w:pPr>
              <w:spacing w:after="0" w:line="240" w:lineRule="auto"/>
              <w:rPr>
                <w:rFonts w:cstheme="minorHAnsi"/>
                <w:b/>
                <w:sz w:val="22"/>
                <w:szCs w:val="22"/>
                <w:u w:val="single"/>
              </w:rPr>
            </w:pPr>
          </w:p>
          <w:p w14:paraId="2D61D3FB" w14:textId="77777777" w:rsidR="008A6B33" w:rsidRPr="00F65C69" w:rsidRDefault="006A239F" w:rsidP="008A6B33">
            <w:pPr>
              <w:spacing w:after="0" w:line="240" w:lineRule="auto"/>
              <w:rPr>
                <w:rFonts w:cstheme="minorHAnsi"/>
                <w:b/>
                <w:sz w:val="22"/>
                <w:szCs w:val="22"/>
              </w:rPr>
            </w:pPr>
            <w:r w:rsidRPr="00F65C69">
              <w:rPr>
                <w:rFonts w:cstheme="minorHAnsi"/>
                <w:b/>
                <w:sz w:val="22"/>
                <w:szCs w:val="22"/>
              </w:rPr>
              <w:t>Payment Schedule for signing and approval</w:t>
            </w:r>
            <w:r w:rsidR="008A6B33" w:rsidRPr="00F65C69">
              <w:rPr>
                <w:rFonts w:cstheme="minorHAnsi"/>
                <w:b/>
                <w:sz w:val="22"/>
                <w:szCs w:val="22"/>
              </w:rPr>
              <w:t xml:space="preserve"> </w:t>
            </w:r>
            <w:r w:rsidRPr="00F65C69">
              <w:rPr>
                <w:rFonts w:cstheme="minorHAnsi"/>
                <w:b/>
                <w:sz w:val="22"/>
                <w:szCs w:val="22"/>
              </w:rPr>
              <w:t>for</w:t>
            </w:r>
            <w:r w:rsidR="008A6B33" w:rsidRPr="00F65C69">
              <w:rPr>
                <w:rFonts w:cstheme="minorHAnsi"/>
                <w:b/>
                <w:sz w:val="22"/>
                <w:szCs w:val="22"/>
              </w:rPr>
              <w:t xml:space="preserve"> payment of outstanding invoices</w:t>
            </w:r>
          </w:p>
          <w:p w14:paraId="1C2B9109" w14:textId="14E70B7E" w:rsidR="00C206C5" w:rsidRDefault="00A95063" w:rsidP="00A87EA9">
            <w:pPr>
              <w:spacing w:after="0" w:line="240" w:lineRule="auto"/>
              <w:rPr>
                <w:rFonts w:cstheme="minorHAnsi"/>
                <w:b/>
                <w:sz w:val="22"/>
                <w:szCs w:val="22"/>
                <w:u w:val="single"/>
              </w:rPr>
            </w:pPr>
            <w:r>
              <w:rPr>
                <w:rFonts w:cstheme="minorHAnsi"/>
                <w:b/>
                <w:sz w:val="22"/>
                <w:szCs w:val="22"/>
                <w:u w:val="single"/>
              </w:rPr>
              <w:t>Resolved 2</w:t>
            </w:r>
            <w:r w:rsidR="00E60038">
              <w:rPr>
                <w:rFonts w:cstheme="minorHAnsi"/>
                <w:b/>
                <w:sz w:val="22"/>
                <w:szCs w:val="22"/>
                <w:u w:val="single"/>
              </w:rPr>
              <w:t>3/0</w:t>
            </w:r>
            <w:r w:rsidR="00A450A5">
              <w:rPr>
                <w:rFonts w:cstheme="minorHAnsi"/>
                <w:b/>
                <w:sz w:val="22"/>
                <w:szCs w:val="22"/>
                <w:u w:val="single"/>
              </w:rPr>
              <w:t>3</w:t>
            </w:r>
            <w:r>
              <w:rPr>
                <w:rFonts w:cstheme="minorHAnsi"/>
                <w:b/>
                <w:sz w:val="22"/>
                <w:szCs w:val="22"/>
                <w:u w:val="single"/>
              </w:rPr>
              <w:t>/</w:t>
            </w:r>
            <w:r w:rsidR="00A450A5">
              <w:rPr>
                <w:rFonts w:cstheme="minorHAnsi"/>
                <w:b/>
                <w:sz w:val="22"/>
                <w:szCs w:val="22"/>
                <w:u w:val="single"/>
              </w:rPr>
              <w:t>10</w:t>
            </w:r>
            <w:r>
              <w:rPr>
                <w:rFonts w:cstheme="minorHAnsi"/>
                <w:b/>
                <w:sz w:val="22"/>
                <w:szCs w:val="22"/>
                <w:u w:val="single"/>
              </w:rPr>
              <w:t>.02</w:t>
            </w:r>
          </w:p>
          <w:tbl>
            <w:tblPr>
              <w:tblStyle w:val="TableGrid"/>
              <w:tblW w:w="0" w:type="auto"/>
              <w:tblLayout w:type="fixed"/>
              <w:tblLook w:val="04A0" w:firstRow="1" w:lastRow="0" w:firstColumn="1" w:lastColumn="0" w:noHBand="0" w:noVBand="1"/>
            </w:tblPr>
            <w:tblGrid>
              <w:gridCol w:w="1433"/>
              <w:gridCol w:w="1573"/>
              <w:gridCol w:w="988"/>
              <w:gridCol w:w="1550"/>
              <w:gridCol w:w="1107"/>
              <w:gridCol w:w="848"/>
            </w:tblGrid>
            <w:tr w:rsidR="004636FC" w:rsidRPr="00DF3DAF" w14:paraId="0B9212A8" w14:textId="77777777" w:rsidTr="00A05F95">
              <w:tc>
                <w:tcPr>
                  <w:tcW w:w="1433" w:type="dxa"/>
                </w:tcPr>
                <w:p w14:paraId="5C5A28A6" w14:textId="77777777" w:rsidR="004636FC" w:rsidRPr="004636FC" w:rsidRDefault="004636FC" w:rsidP="004636FC">
                  <w:pPr>
                    <w:framePr w:hSpace="180" w:wrap="around" w:vAnchor="text" w:hAnchor="text" w:y="1"/>
                    <w:suppressOverlap/>
                    <w:rPr>
                      <w:rFonts w:cstheme="minorHAnsi"/>
                      <w:b/>
                      <w:bCs/>
                      <w:sz w:val="22"/>
                      <w:szCs w:val="22"/>
                    </w:rPr>
                  </w:pPr>
                  <w:r w:rsidRPr="004636FC">
                    <w:rPr>
                      <w:rFonts w:cstheme="minorHAnsi"/>
                      <w:b/>
                      <w:bCs/>
                      <w:sz w:val="22"/>
                      <w:szCs w:val="22"/>
                    </w:rPr>
                    <w:t>Payee</w:t>
                  </w:r>
                </w:p>
              </w:tc>
              <w:tc>
                <w:tcPr>
                  <w:tcW w:w="1573" w:type="dxa"/>
                </w:tcPr>
                <w:p w14:paraId="09D65B9F" w14:textId="77777777" w:rsidR="004636FC" w:rsidRPr="004636FC" w:rsidRDefault="004636FC" w:rsidP="004636FC">
                  <w:pPr>
                    <w:framePr w:hSpace="180" w:wrap="around" w:vAnchor="text" w:hAnchor="text" w:y="1"/>
                    <w:suppressOverlap/>
                    <w:rPr>
                      <w:rFonts w:cstheme="minorHAnsi"/>
                      <w:b/>
                      <w:bCs/>
                      <w:sz w:val="22"/>
                      <w:szCs w:val="22"/>
                    </w:rPr>
                  </w:pPr>
                  <w:r w:rsidRPr="004636FC">
                    <w:rPr>
                      <w:rFonts w:cstheme="minorHAnsi"/>
                      <w:b/>
                      <w:bCs/>
                      <w:sz w:val="22"/>
                      <w:szCs w:val="22"/>
                    </w:rPr>
                    <w:t xml:space="preserve">Details </w:t>
                  </w:r>
                </w:p>
              </w:tc>
              <w:tc>
                <w:tcPr>
                  <w:tcW w:w="988" w:type="dxa"/>
                </w:tcPr>
                <w:p w14:paraId="7F85AB24" w14:textId="77777777" w:rsidR="004636FC" w:rsidRPr="004636FC" w:rsidRDefault="004636FC" w:rsidP="004636FC">
                  <w:pPr>
                    <w:framePr w:hSpace="180" w:wrap="around" w:vAnchor="text" w:hAnchor="text" w:y="1"/>
                    <w:suppressOverlap/>
                    <w:rPr>
                      <w:rFonts w:cstheme="minorHAnsi"/>
                      <w:b/>
                      <w:bCs/>
                      <w:sz w:val="22"/>
                      <w:szCs w:val="22"/>
                    </w:rPr>
                  </w:pPr>
                  <w:r w:rsidRPr="004636FC">
                    <w:rPr>
                      <w:rFonts w:cstheme="minorHAnsi"/>
                      <w:b/>
                      <w:bCs/>
                      <w:sz w:val="22"/>
                      <w:szCs w:val="22"/>
                    </w:rPr>
                    <w:t>Invoice number</w:t>
                  </w:r>
                </w:p>
              </w:tc>
              <w:tc>
                <w:tcPr>
                  <w:tcW w:w="1550" w:type="dxa"/>
                </w:tcPr>
                <w:p w14:paraId="46036FC0" w14:textId="77777777" w:rsidR="004636FC" w:rsidRPr="004636FC" w:rsidRDefault="004636FC" w:rsidP="004636FC">
                  <w:pPr>
                    <w:framePr w:hSpace="180" w:wrap="around" w:vAnchor="text" w:hAnchor="text" w:y="1"/>
                    <w:suppressOverlap/>
                    <w:rPr>
                      <w:rFonts w:cstheme="minorHAnsi"/>
                      <w:b/>
                      <w:bCs/>
                      <w:sz w:val="22"/>
                      <w:szCs w:val="22"/>
                    </w:rPr>
                  </w:pPr>
                  <w:r w:rsidRPr="004636FC">
                    <w:rPr>
                      <w:rFonts w:cstheme="minorHAnsi"/>
                      <w:b/>
                      <w:bCs/>
                      <w:sz w:val="22"/>
                      <w:szCs w:val="22"/>
                    </w:rPr>
                    <w:t>Payment Option</w:t>
                  </w:r>
                </w:p>
              </w:tc>
              <w:tc>
                <w:tcPr>
                  <w:tcW w:w="1107" w:type="dxa"/>
                </w:tcPr>
                <w:p w14:paraId="0CE2F357" w14:textId="77777777" w:rsidR="004636FC" w:rsidRPr="004636FC" w:rsidRDefault="004636FC" w:rsidP="004636FC">
                  <w:pPr>
                    <w:framePr w:hSpace="180" w:wrap="around" w:vAnchor="text" w:hAnchor="text" w:y="1"/>
                    <w:suppressOverlap/>
                    <w:jc w:val="center"/>
                    <w:rPr>
                      <w:rFonts w:cstheme="minorHAnsi"/>
                      <w:b/>
                      <w:bCs/>
                      <w:sz w:val="22"/>
                      <w:szCs w:val="22"/>
                    </w:rPr>
                  </w:pPr>
                  <w:r w:rsidRPr="004636FC">
                    <w:rPr>
                      <w:rFonts w:cstheme="minorHAnsi"/>
                      <w:b/>
                      <w:bCs/>
                      <w:sz w:val="22"/>
                      <w:szCs w:val="22"/>
                    </w:rPr>
                    <w:t>Total</w:t>
                  </w:r>
                </w:p>
              </w:tc>
              <w:tc>
                <w:tcPr>
                  <w:tcW w:w="848" w:type="dxa"/>
                </w:tcPr>
                <w:p w14:paraId="799E1B3B" w14:textId="77777777" w:rsidR="004636FC" w:rsidRPr="004636FC" w:rsidRDefault="004636FC" w:rsidP="004636FC">
                  <w:pPr>
                    <w:framePr w:hSpace="180" w:wrap="around" w:vAnchor="text" w:hAnchor="text" w:y="1"/>
                    <w:suppressOverlap/>
                    <w:rPr>
                      <w:rFonts w:cstheme="minorHAnsi"/>
                      <w:b/>
                      <w:bCs/>
                      <w:sz w:val="22"/>
                      <w:szCs w:val="22"/>
                    </w:rPr>
                  </w:pPr>
                  <w:r w:rsidRPr="004636FC">
                    <w:rPr>
                      <w:rFonts w:cstheme="minorHAnsi"/>
                      <w:b/>
                      <w:bCs/>
                      <w:sz w:val="22"/>
                      <w:szCs w:val="22"/>
                    </w:rPr>
                    <w:t>Power</w:t>
                  </w:r>
                </w:p>
                <w:p w14:paraId="4187A357" w14:textId="77777777" w:rsidR="004636FC" w:rsidRPr="004636FC" w:rsidRDefault="004636FC" w:rsidP="004636FC">
                  <w:pPr>
                    <w:framePr w:hSpace="180" w:wrap="around" w:vAnchor="text" w:hAnchor="text" w:y="1"/>
                    <w:suppressOverlap/>
                    <w:rPr>
                      <w:rFonts w:cstheme="minorHAnsi"/>
                      <w:b/>
                      <w:bCs/>
                      <w:sz w:val="22"/>
                      <w:szCs w:val="22"/>
                    </w:rPr>
                  </w:pPr>
                  <w:r w:rsidRPr="004636FC">
                    <w:rPr>
                      <w:rFonts w:cstheme="minorHAnsi"/>
                      <w:b/>
                      <w:bCs/>
                      <w:sz w:val="22"/>
                      <w:szCs w:val="22"/>
                    </w:rPr>
                    <w:t xml:space="preserve"> to pay* </w:t>
                  </w:r>
                </w:p>
              </w:tc>
            </w:tr>
            <w:tr w:rsidR="004636FC" w14:paraId="6B5C3A8A" w14:textId="77777777" w:rsidTr="00A05F95">
              <w:tc>
                <w:tcPr>
                  <w:tcW w:w="1433" w:type="dxa"/>
                  <w:tcBorders>
                    <w:top w:val="single" w:sz="4" w:space="0" w:color="auto"/>
                    <w:left w:val="single" w:sz="4" w:space="0" w:color="auto"/>
                    <w:bottom w:val="single" w:sz="4" w:space="0" w:color="auto"/>
                    <w:right w:val="single" w:sz="4" w:space="0" w:color="auto"/>
                  </w:tcBorders>
                  <w:shd w:val="clear" w:color="000000" w:fill="FFFFFF"/>
                  <w:vAlign w:val="bottom"/>
                </w:tcPr>
                <w:p w14:paraId="7DE26688"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CAS OneSuffolk</w:t>
                  </w:r>
                </w:p>
              </w:tc>
              <w:tc>
                <w:tcPr>
                  <w:tcW w:w="1573" w:type="dxa"/>
                  <w:tcBorders>
                    <w:top w:val="single" w:sz="4" w:space="0" w:color="auto"/>
                    <w:left w:val="nil"/>
                    <w:bottom w:val="single" w:sz="4" w:space="0" w:color="auto"/>
                    <w:right w:val="single" w:sz="4" w:space="0" w:color="auto"/>
                  </w:tcBorders>
                  <w:shd w:val="clear" w:color="000000" w:fill="FFFFFF"/>
                  <w:vAlign w:val="bottom"/>
                </w:tcPr>
                <w:p w14:paraId="718475C0"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Website Hosting Fee</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bottom"/>
                </w:tcPr>
                <w:p w14:paraId="01A63AD1"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1403</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612B2556"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4F444409"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£60.00</w:t>
                  </w:r>
                </w:p>
              </w:tc>
              <w:tc>
                <w:tcPr>
                  <w:tcW w:w="848" w:type="dxa"/>
                </w:tcPr>
                <w:p w14:paraId="08F2F2E0" w14:textId="55E20DC2" w:rsidR="004636FC" w:rsidRPr="004636FC" w:rsidRDefault="004636FC" w:rsidP="004636FC">
                  <w:pPr>
                    <w:framePr w:hSpace="180" w:wrap="around" w:vAnchor="text" w:hAnchor="text" w:y="1"/>
                    <w:suppressOverlap/>
                    <w:rPr>
                      <w:rFonts w:cstheme="minorHAnsi"/>
                      <w:sz w:val="16"/>
                      <w:szCs w:val="16"/>
                    </w:rPr>
                  </w:pPr>
                  <w:r w:rsidRPr="004636FC">
                    <w:rPr>
                      <w:sz w:val="16"/>
                      <w:szCs w:val="16"/>
                    </w:rPr>
                    <w:t>Local Government Act 1972 S.111</w:t>
                  </w:r>
                </w:p>
              </w:tc>
            </w:tr>
            <w:tr w:rsidR="004636FC" w:rsidRPr="00D10FB7" w14:paraId="404F311B" w14:textId="77777777" w:rsidTr="00A05F95">
              <w:tc>
                <w:tcPr>
                  <w:tcW w:w="1433" w:type="dxa"/>
                  <w:tcBorders>
                    <w:top w:val="nil"/>
                    <w:left w:val="single" w:sz="4" w:space="0" w:color="auto"/>
                    <w:bottom w:val="single" w:sz="4" w:space="0" w:color="auto"/>
                    <w:right w:val="single" w:sz="4" w:space="0" w:color="auto"/>
                  </w:tcBorders>
                  <w:shd w:val="clear" w:color="000000" w:fill="FFFFFF"/>
                  <w:vAlign w:val="bottom"/>
                </w:tcPr>
                <w:p w14:paraId="4C3E9EB1"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Mildenhall Monumentals</w:t>
                  </w:r>
                </w:p>
              </w:tc>
              <w:tc>
                <w:tcPr>
                  <w:tcW w:w="1573" w:type="dxa"/>
                  <w:tcBorders>
                    <w:top w:val="nil"/>
                    <w:left w:val="nil"/>
                    <w:bottom w:val="single" w:sz="4" w:space="0" w:color="auto"/>
                    <w:right w:val="single" w:sz="4" w:space="0" w:color="auto"/>
                  </w:tcBorders>
                  <w:shd w:val="clear" w:color="000000" w:fill="FFFFFF"/>
                  <w:vAlign w:val="bottom"/>
                </w:tcPr>
                <w:p w14:paraId="195ACF22"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War Memorial repairs</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4BC9153B"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8981</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7C405604"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4B30D2A3"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£3500.00</w:t>
                  </w:r>
                </w:p>
              </w:tc>
              <w:tc>
                <w:tcPr>
                  <w:tcW w:w="848" w:type="dxa"/>
                </w:tcPr>
                <w:p w14:paraId="2B0D825F" w14:textId="77777777" w:rsidR="004636FC" w:rsidRPr="004636FC" w:rsidRDefault="004636FC" w:rsidP="004636FC">
                  <w:pPr>
                    <w:framePr w:hSpace="180" w:wrap="around" w:vAnchor="text" w:hAnchor="text" w:y="1"/>
                    <w:suppressOverlap/>
                    <w:rPr>
                      <w:rFonts w:cstheme="minorHAnsi"/>
                      <w:sz w:val="16"/>
                      <w:szCs w:val="16"/>
                    </w:rPr>
                  </w:pPr>
                  <w:r w:rsidRPr="004636FC">
                    <w:rPr>
                      <w:rFonts w:cstheme="minorHAnsi"/>
                      <w:color w:val="2D2D2D"/>
                      <w:sz w:val="16"/>
                      <w:szCs w:val="16"/>
                      <w:shd w:val="clear" w:color="auto" w:fill="FFFFFF"/>
                    </w:rPr>
                    <w:t>Parish Council and Burial Authorities (Miscellaneous Provisions) Act 19970, s. 1</w:t>
                  </w:r>
                </w:p>
              </w:tc>
            </w:tr>
            <w:tr w:rsidR="004636FC" w:rsidRPr="00D10FB7" w14:paraId="70012E0E" w14:textId="77777777" w:rsidTr="00A05F95">
              <w:tc>
                <w:tcPr>
                  <w:tcW w:w="1433" w:type="dxa"/>
                  <w:tcBorders>
                    <w:top w:val="nil"/>
                    <w:left w:val="single" w:sz="4" w:space="0" w:color="auto"/>
                    <w:bottom w:val="single" w:sz="4" w:space="0" w:color="auto"/>
                    <w:right w:val="single" w:sz="4" w:space="0" w:color="auto"/>
                  </w:tcBorders>
                  <w:shd w:val="clear" w:color="000000" w:fill="FFFFFF"/>
                  <w:vAlign w:val="bottom"/>
                </w:tcPr>
                <w:p w14:paraId="391BB44C"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GB Carpentry</w:t>
                  </w:r>
                </w:p>
              </w:tc>
              <w:tc>
                <w:tcPr>
                  <w:tcW w:w="1573" w:type="dxa"/>
                  <w:tcBorders>
                    <w:top w:val="nil"/>
                    <w:left w:val="nil"/>
                    <w:bottom w:val="single" w:sz="4" w:space="0" w:color="auto"/>
                    <w:right w:val="single" w:sz="4" w:space="0" w:color="auto"/>
                  </w:tcBorders>
                  <w:shd w:val="clear" w:color="000000" w:fill="FFFFFF"/>
                  <w:vAlign w:val="bottom"/>
                </w:tcPr>
                <w:p w14:paraId="76E09921"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Memorial fence posts repairs</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215F78CE" w14:textId="77777777" w:rsidR="004636FC" w:rsidRPr="004636FC" w:rsidRDefault="004636FC" w:rsidP="004636FC">
                  <w:pPr>
                    <w:framePr w:hSpace="180" w:wrap="around" w:vAnchor="text" w:hAnchor="text" w:y="1"/>
                    <w:suppressOverlap/>
                    <w:rPr>
                      <w:rFonts w:cstheme="minorHAnsi"/>
                      <w:sz w:val="22"/>
                      <w:szCs w:val="22"/>
                    </w:rPr>
                  </w:pPr>
                </w:p>
              </w:tc>
              <w:tc>
                <w:tcPr>
                  <w:tcW w:w="1550" w:type="dxa"/>
                  <w:tcBorders>
                    <w:top w:val="nil"/>
                    <w:left w:val="single" w:sz="4" w:space="0" w:color="auto"/>
                    <w:bottom w:val="single" w:sz="4" w:space="0" w:color="auto"/>
                    <w:right w:val="single" w:sz="4" w:space="0" w:color="auto"/>
                  </w:tcBorders>
                  <w:shd w:val="clear" w:color="000000" w:fill="FFFFFF"/>
                  <w:vAlign w:val="bottom"/>
                </w:tcPr>
                <w:p w14:paraId="66AA4D60"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2E675436"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£253.91</w:t>
                  </w:r>
                </w:p>
              </w:tc>
              <w:tc>
                <w:tcPr>
                  <w:tcW w:w="848" w:type="dxa"/>
                  <w:tcBorders>
                    <w:bottom w:val="single" w:sz="4" w:space="0" w:color="auto"/>
                  </w:tcBorders>
                </w:tcPr>
                <w:p w14:paraId="4D166A84" w14:textId="77777777" w:rsidR="004636FC" w:rsidRPr="004636FC" w:rsidRDefault="004636FC" w:rsidP="004636FC">
                  <w:pPr>
                    <w:framePr w:hSpace="180" w:wrap="around" w:vAnchor="text" w:hAnchor="text" w:y="1"/>
                    <w:suppressOverlap/>
                    <w:rPr>
                      <w:rFonts w:cstheme="minorHAnsi"/>
                      <w:sz w:val="16"/>
                      <w:szCs w:val="16"/>
                    </w:rPr>
                  </w:pPr>
                  <w:r w:rsidRPr="004636FC">
                    <w:rPr>
                      <w:rFonts w:cstheme="minorHAnsi"/>
                      <w:color w:val="2D2D2D"/>
                      <w:sz w:val="16"/>
                      <w:szCs w:val="16"/>
                      <w:shd w:val="clear" w:color="auto" w:fill="FFFFFF"/>
                    </w:rPr>
                    <w:t xml:space="preserve">Parish Council and Burial Authorities (Miscellaneous Provisions) Act </w:t>
                  </w:r>
                  <w:r w:rsidRPr="004636FC">
                    <w:rPr>
                      <w:rFonts w:cstheme="minorHAnsi"/>
                      <w:color w:val="2D2D2D"/>
                      <w:sz w:val="16"/>
                      <w:szCs w:val="16"/>
                      <w:shd w:val="clear" w:color="auto" w:fill="FFFFFF"/>
                    </w:rPr>
                    <w:lastRenderedPageBreak/>
                    <w:t>19970, s. 1</w:t>
                  </w:r>
                </w:p>
              </w:tc>
            </w:tr>
            <w:tr w:rsidR="004636FC" w14:paraId="46FE66CC" w14:textId="77777777" w:rsidTr="00A05F95">
              <w:tc>
                <w:tcPr>
                  <w:tcW w:w="1433" w:type="dxa"/>
                  <w:tcBorders>
                    <w:top w:val="nil"/>
                    <w:left w:val="single" w:sz="4" w:space="0" w:color="auto"/>
                    <w:bottom w:val="single" w:sz="4" w:space="0" w:color="auto"/>
                    <w:right w:val="single" w:sz="4" w:space="0" w:color="auto"/>
                  </w:tcBorders>
                  <w:shd w:val="clear" w:color="000000" w:fill="FFFFFF"/>
                  <w:vAlign w:val="bottom"/>
                </w:tcPr>
                <w:p w14:paraId="7850C2B2"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lastRenderedPageBreak/>
                    <w:t>V Bright</w:t>
                  </w:r>
                </w:p>
              </w:tc>
              <w:tc>
                <w:tcPr>
                  <w:tcW w:w="1573" w:type="dxa"/>
                  <w:tcBorders>
                    <w:top w:val="nil"/>
                    <w:left w:val="nil"/>
                    <w:bottom w:val="single" w:sz="4" w:space="0" w:color="auto"/>
                    <w:right w:val="single" w:sz="4" w:space="0" w:color="auto"/>
                  </w:tcBorders>
                  <w:shd w:val="clear" w:color="000000" w:fill="FFFFFF"/>
                  <w:vAlign w:val="bottom"/>
                </w:tcPr>
                <w:p w14:paraId="4D4A315B"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Office Allowance 23/24</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3254524A"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67E5BFBD"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73F9B436"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£312.00</w:t>
                  </w:r>
                </w:p>
              </w:tc>
              <w:tc>
                <w:tcPr>
                  <w:tcW w:w="848" w:type="dxa"/>
                  <w:tcBorders>
                    <w:bottom w:val="single" w:sz="4" w:space="0" w:color="auto"/>
                  </w:tcBorders>
                </w:tcPr>
                <w:p w14:paraId="4D8373CD" w14:textId="666B4786" w:rsidR="004636FC" w:rsidRPr="004636FC" w:rsidRDefault="004636FC" w:rsidP="004636FC">
                  <w:pPr>
                    <w:framePr w:hSpace="180" w:wrap="around" w:vAnchor="text" w:hAnchor="text" w:y="1"/>
                    <w:suppressOverlap/>
                    <w:rPr>
                      <w:rFonts w:cstheme="minorHAnsi"/>
                      <w:sz w:val="16"/>
                      <w:szCs w:val="16"/>
                    </w:rPr>
                  </w:pPr>
                  <w:r w:rsidRPr="004636FC">
                    <w:rPr>
                      <w:sz w:val="16"/>
                      <w:szCs w:val="16"/>
                    </w:rPr>
                    <w:t>Local Government Act 1972 S.111</w:t>
                  </w:r>
                </w:p>
              </w:tc>
            </w:tr>
            <w:tr w:rsidR="004636FC" w:rsidRPr="00D10FB7" w14:paraId="6962C720" w14:textId="77777777" w:rsidTr="00A05F95">
              <w:tc>
                <w:tcPr>
                  <w:tcW w:w="1433" w:type="dxa"/>
                  <w:tcBorders>
                    <w:top w:val="nil"/>
                    <w:left w:val="single" w:sz="4" w:space="0" w:color="auto"/>
                    <w:bottom w:val="single" w:sz="4" w:space="0" w:color="auto"/>
                    <w:right w:val="single" w:sz="4" w:space="0" w:color="auto"/>
                  </w:tcBorders>
                  <w:shd w:val="clear" w:color="000000" w:fill="FFFFFF"/>
                  <w:vAlign w:val="bottom"/>
                </w:tcPr>
                <w:p w14:paraId="28BA8C75"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V Bright</w:t>
                  </w:r>
                </w:p>
              </w:tc>
              <w:tc>
                <w:tcPr>
                  <w:tcW w:w="1573" w:type="dxa"/>
                  <w:tcBorders>
                    <w:top w:val="nil"/>
                    <w:left w:val="nil"/>
                    <w:bottom w:val="single" w:sz="4" w:space="0" w:color="auto"/>
                    <w:right w:val="single" w:sz="4" w:space="0" w:color="auto"/>
                  </w:tcBorders>
                  <w:shd w:val="clear" w:color="000000" w:fill="FFFFFF"/>
                  <w:vAlign w:val="bottom"/>
                </w:tcPr>
                <w:p w14:paraId="17AB3102"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VH Admin Hours</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1D83DEAA" w14:textId="77777777" w:rsidR="004636FC" w:rsidRPr="004636FC" w:rsidRDefault="004636FC" w:rsidP="004636FC">
                  <w:pPr>
                    <w:framePr w:hSpace="180" w:wrap="around" w:vAnchor="text" w:hAnchor="text" w:y="1"/>
                    <w:suppressOverlap/>
                    <w:rPr>
                      <w:rFonts w:cstheme="minorHAnsi"/>
                      <w:sz w:val="22"/>
                      <w:szCs w:val="22"/>
                    </w:rPr>
                  </w:pPr>
                </w:p>
              </w:tc>
              <w:tc>
                <w:tcPr>
                  <w:tcW w:w="1550" w:type="dxa"/>
                  <w:tcBorders>
                    <w:top w:val="nil"/>
                    <w:left w:val="single" w:sz="4" w:space="0" w:color="auto"/>
                    <w:bottom w:val="single" w:sz="4" w:space="0" w:color="auto"/>
                    <w:right w:val="single" w:sz="4" w:space="0" w:color="auto"/>
                  </w:tcBorders>
                  <w:shd w:val="clear" w:color="000000" w:fill="FFFFFF"/>
                  <w:vAlign w:val="bottom"/>
                </w:tcPr>
                <w:p w14:paraId="6701D76D"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4CB26F3A"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£66.26</w:t>
                  </w:r>
                </w:p>
              </w:tc>
              <w:tc>
                <w:tcPr>
                  <w:tcW w:w="848" w:type="dxa"/>
                  <w:tcBorders>
                    <w:bottom w:val="single" w:sz="4" w:space="0" w:color="auto"/>
                  </w:tcBorders>
                </w:tcPr>
                <w:p w14:paraId="7461DCDC" w14:textId="77777777" w:rsidR="004636FC" w:rsidRPr="004636FC" w:rsidRDefault="004636FC" w:rsidP="004636FC">
                  <w:pPr>
                    <w:framePr w:hSpace="180" w:wrap="around" w:vAnchor="text" w:hAnchor="text" w:y="1"/>
                    <w:suppressOverlap/>
                    <w:rPr>
                      <w:rFonts w:cstheme="minorHAnsi"/>
                      <w:sz w:val="16"/>
                      <w:szCs w:val="16"/>
                    </w:rPr>
                  </w:pPr>
                  <w:r w:rsidRPr="004636FC">
                    <w:rPr>
                      <w:rFonts w:cstheme="minorHAnsi"/>
                      <w:color w:val="2D2D2D"/>
                      <w:sz w:val="16"/>
                      <w:szCs w:val="16"/>
                      <w:shd w:val="clear" w:color="auto" w:fill="FFFFFF"/>
                    </w:rPr>
                    <w:t>Local Government (Miscellaneous Provisions) Act 1976, s.19</w:t>
                  </w:r>
                </w:p>
              </w:tc>
            </w:tr>
            <w:tr w:rsidR="004636FC" w14:paraId="3AC071CB" w14:textId="77777777" w:rsidTr="00A05F95">
              <w:tc>
                <w:tcPr>
                  <w:tcW w:w="1433" w:type="dxa"/>
                  <w:tcBorders>
                    <w:top w:val="nil"/>
                    <w:left w:val="single" w:sz="4" w:space="0" w:color="auto"/>
                    <w:bottom w:val="single" w:sz="4" w:space="0" w:color="auto"/>
                    <w:right w:val="single" w:sz="4" w:space="0" w:color="auto"/>
                  </w:tcBorders>
                  <w:shd w:val="clear" w:color="000000" w:fill="FFFFFF"/>
                  <w:vAlign w:val="bottom"/>
                </w:tcPr>
                <w:p w14:paraId="0D7E0359"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V Bright</w:t>
                  </w:r>
                </w:p>
              </w:tc>
              <w:tc>
                <w:tcPr>
                  <w:tcW w:w="1573" w:type="dxa"/>
                  <w:tcBorders>
                    <w:top w:val="nil"/>
                    <w:left w:val="nil"/>
                    <w:bottom w:val="single" w:sz="4" w:space="0" w:color="auto"/>
                    <w:right w:val="single" w:sz="4" w:space="0" w:color="auto"/>
                  </w:tcBorders>
                  <w:shd w:val="clear" w:color="000000" w:fill="FFFFFF"/>
                  <w:vAlign w:val="bottom"/>
                </w:tcPr>
                <w:p w14:paraId="36533650"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Expenses &amp; Mileage</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315771C1" w14:textId="77777777" w:rsidR="004636FC" w:rsidRPr="004636FC" w:rsidRDefault="004636FC" w:rsidP="004636FC">
                  <w:pPr>
                    <w:framePr w:hSpace="180" w:wrap="around" w:vAnchor="text" w:hAnchor="text" w:y="1"/>
                    <w:suppressOverlap/>
                    <w:rPr>
                      <w:rFonts w:cstheme="minorHAnsi"/>
                      <w:sz w:val="22"/>
                      <w:szCs w:val="22"/>
                    </w:rPr>
                  </w:pPr>
                </w:p>
              </w:tc>
              <w:tc>
                <w:tcPr>
                  <w:tcW w:w="1550" w:type="dxa"/>
                  <w:tcBorders>
                    <w:top w:val="nil"/>
                    <w:left w:val="single" w:sz="4" w:space="0" w:color="auto"/>
                    <w:bottom w:val="single" w:sz="4" w:space="0" w:color="auto"/>
                    <w:right w:val="single" w:sz="4" w:space="0" w:color="auto"/>
                  </w:tcBorders>
                  <w:shd w:val="clear" w:color="000000" w:fill="FFFFFF"/>
                  <w:vAlign w:val="bottom"/>
                </w:tcPr>
                <w:p w14:paraId="02B3D907"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489981D6"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£31.14</w:t>
                  </w:r>
                </w:p>
              </w:tc>
              <w:tc>
                <w:tcPr>
                  <w:tcW w:w="848" w:type="dxa"/>
                  <w:tcBorders>
                    <w:bottom w:val="single" w:sz="4" w:space="0" w:color="auto"/>
                  </w:tcBorders>
                </w:tcPr>
                <w:p w14:paraId="4416D399" w14:textId="540487A7" w:rsidR="004636FC" w:rsidRPr="004636FC" w:rsidRDefault="004636FC" w:rsidP="004636FC">
                  <w:pPr>
                    <w:framePr w:hSpace="180" w:wrap="around" w:vAnchor="text" w:hAnchor="text" w:y="1"/>
                    <w:suppressOverlap/>
                    <w:rPr>
                      <w:rFonts w:cstheme="minorHAnsi"/>
                      <w:sz w:val="16"/>
                      <w:szCs w:val="16"/>
                    </w:rPr>
                  </w:pPr>
                  <w:r w:rsidRPr="004636FC">
                    <w:rPr>
                      <w:rFonts w:cstheme="minorHAnsi"/>
                      <w:sz w:val="16"/>
                      <w:szCs w:val="16"/>
                    </w:rPr>
                    <w:t>Local Government Act 1972 S.111</w:t>
                  </w:r>
                </w:p>
              </w:tc>
            </w:tr>
            <w:tr w:rsidR="004636FC" w14:paraId="418DF5CE" w14:textId="77777777" w:rsidTr="00A05F95">
              <w:tc>
                <w:tcPr>
                  <w:tcW w:w="1433" w:type="dxa"/>
                  <w:tcBorders>
                    <w:top w:val="single" w:sz="4" w:space="0" w:color="auto"/>
                    <w:left w:val="single" w:sz="4" w:space="0" w:color="auto"/>
                    <w:bottom w:val="single" w:sz="4" w:space="0" w:color="auto"/>
                    <w:right w:val="single" w:sz="4" w:space="0" w:color="auto"/>
                  </w:tcBorders>
                  <w:shd w:val="clear" w:color="000000" w:fill="FFFFFF"/>
                  <w:vAlign w:val="bottom"/>
                </w:tcPr>
                <w:p w14:paraId="03DA5117" w14:textId="77777777" w:rsidR="004636FC" w:rsidRPr="004636FC" w:rsidRDefault="004636FC" w:rsidP="004636FC">
                  <w:pPr>
                    <w:framePr w:hSpace="180" w:wrap="around" w:vAnchor="text" w:hAnchor="text" w:y="1"/>
                    <w:suppressOverlap/>
                    <w:rPr>
                      <w:rFonts w:cstheme="minorHAnsi"/>
                      <w:sz w:val="22"/>
                      <w:szCs w:val="22"/>
                    </w:rPr>
                  </w:pPr>
                </w:p>
              </w:tc>
              <w:tc>
                <w:tcPr>
                  <w:tcW w:w="1573" w:type="dxa"/>
                  <w:tcBorders>
                    <w:top w:val="single" w:sz="4" w:space="0" w:color="auto"/>
                    <w:left w:val="nil"/>
                    <w:bottom w:val="single" w:sz="4" w:space="0" w:color="auto"/>
                    <w:right w:val="single" w:sz="4" w:space="0" w:color="auto"/>
                  </w:tcBorders>
                  <w:shd w:val="clear" w:color="000000" w:fill="FFFFFF"/>
                  <w:vAlign w:val="bottom"/>
                </w:tcPr>
                <w:p w14:paraId="696598C0" w14:textId="77777777" w:rsidR="004636FC" w:rsidRPr="004636FC" w:rsidRDefault="004636FC" w:rsidP="004636FC">
                  <w:pPr>
                    <w:framePr w:hSpace="180" w:wrap="around" w:vAnchor="text" w:hAnchor="text" w:y="1"/>
                    <w:suppressOverlap/>
                    <w:rPr>
                      <w:rFonts w:cstheme="minorHAnsi"/>
                      <w:sz w:val="22"/>
                      <w:szCs w:val="22"/>
                    </w:rPr>
                  </w:pPr>
                </w:p>
              </w:tc>
              <w:tc>
                <w:tcPr>
                  <w:tcW w:w="988" w:type="dxa"/>
                  <w:tcBorders>
                    <w:top w:val="nil"/>
                    <w:left w:val="single" w:sz="4" w:space="0" w:color="auto"/>
                    <w:bottom w:val="single" w:sz="4" w:space="0" w:color="auto"/>
                    <w:right w:val="single" w:sz="4" w:space="0" w:color="auto"/>
                  </w:tcBorders>
                  <w:shd w:val="clear" w:color="000000" w:fill="FFFFFF"/>
                  <w:vAlign w:val="bottom"/>
                </w:tcPr>
                <w:p w14:paraId="79A1DCD5" w14:textId="77777777" w:rsidR="004636FC" w:rsidRPr="004636FC" w:rsidRDefault="004636FC" w:rsidP="004636FC">
                  <w:pPr>
                    <w:framePr w:hSpace="180" w:wrap="around" w:vAnchor="text" w:hAnchor="text" w:y="1"/>
                    <w:suppressOverlap/>
                    <w:rPr>
                      <w:rFonts w:cstheme="minorHAnsi"/>
                      <w:sz w:val="22"/>
                      <w:szCs w:val="22"/>
                    </w:rPr>
                  </w:pPr>
                </w:p>
              </w:tc>
              <w:tc>
                <w:tcPr>
                  <w:tcW w:w="1550" w:type="dxa"/>
                  <w:tcBorders>
                    <w:top w:val="nil"/>
                    <w:left w:val="single" w:sz="4" w:space="0" w:color="auto"/>
                    <w:bottom w:val="single" w:sz="4" w:space="0" w:color="auto"/>
                    <w:right w:val="single" w:sz="4" w:space="0" w:color="auto"/>
                  </w:tcBorders>
                  <w:shd w:val="clear" w:color="000000" w:fill="FFFFFF"/>
                  <w:vAlign w:val="bottom"/>
                </w:tcPr>
                <w:p w14:paraId="51A1C479" w14:textId="77777777" w:rsidR="004636FC" w:rsidRPr="004636FC" w:rsidRDefault="004636FC" w:rsidP="004636FC">
                  <w:pPr>
                    <w:framePr w:hSpace="180" w:wrap="around" w:vAnchor="text" w:hAnchor="text" w:y="1"/>
                    <w:suppressOverlap/>
                    <w:rPr>
                      <w:rFonts w:cstheme="minorHAnsi"/>
                      <w:sz w:val="22"/>
                      <w:szCs w:val="22"/>
                    </w:rPr>
                  </w:pPr>
                  <w:r w:rsidRPr="004636FC">
                    <w:rPr>
                      <w:rFonts w:cstheme="minorHAnsi"/>
                      <w:sz w:val="22"/>
                      <w:szCs w:val="22"/>
                    </w:rPr>
                    <w:t>Total</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45FB41C7" w14:textId="77777777" w:rsidR="004636FC" w:rsidRPr="004636FC" w:rsidRDefault="004636FC" w:rsidP="004636FC">
                  <w:pPr>
                    <w:framePr w:hSpace="180" w:wrap="around" w:vAnchor="text" w:hAnchor="text" w:y="1"/>
                    <w:suppressOverlap/>
                    <w:jc w:val="center"/>
                    <w:rPr>
                      <w:rFonts w:cstheme="minorHAnsi"/>
                      <w:sz w:val="22"/>
                      <w:szCs w:val="22"/>
                    </w:rPr>
                  </w:pPr>
                  <w:r w:rsidRPr="004636FC">
                    <w:rPr>
                      <w:rFonts w:cstheme="minorHAnsi"/>
                      <w:sz w:val="22"/>
                      <w:szCs w:val="22"/>
                    </w:rPr>
                    <w:t>£4,223.76</w:t>
                  </w:r>
                </w:p>
              </w:tc>
              <w:tc>
                <w:tcPr>
                  <w:tcW w:w="848" w:type="dxa"/>
                  <w:tcBorders>
                    <w:top w:val="single" w:sz="4" w:space="0" w:color="auto"/>
                    <w:bottom w:val="single" w:sz="4" w:space="0" w:color="auto"/>
                  </w:tcBorders>
                </w:tcPr>
                <w:p w14:paraId="531757BE" w14:textId="77777777" w:rsidR="004636FC" w:rsidRPr="004636FC" w:rsidRDefault="004636FC" w:rsidP="004636FC">
                  <w:pPr>
                    <w:framePr w:hSpace="180" w:wrap="around" w:vAnchor="text" w:hAnchor="text" w:y="1"/>
                    <w:suppressOverlap/>
                    <w:rPr>
                      <w:rFonts w:cstheme="minorHAnsi"/>
                      <w:sz w:val="22"/>
                      <w:szCs w:val="22"/>
                    </w:rPr>
                  </w:pPr>
                </w:p>
              </w:tc>
            </w:tr>
          </w:tbl>
          <w:p w14:paraId="4983B240" w14:textId="77777777" w:rsidR="004636FC" w:rsidRDefault="004636FC" w:rsidP="00A87EA9">
            <w:pPr>
              <w:spacing w:after="0" w:line="240" w:lineRule="auto"/>
              <w:rPr>
                <w:rFonts w:cstheme="minorHAnsi"/>
                <w:b/>
                <w:sz w:val="22"/>
                <w:szCs w:val="22"/>
                <w:u w:val="single"/>
              </w:rPr>
            </w:pPr>
          </w:p>
          <w:p w14:paraId="06D97535" w14:textId="77777777" w:rsidR="004636FC" w:rsidRPr="004636FC" w:rsidRDefault="004636FC" w:rsidP="004636FC">
            <w:pPr>
              <w:spacing w:after="0" w:line="240" w:lineRule="auto"/>
              <w:rPr>
                <w:b/>
                <w:bCs/>
                <w:sz w:val="22"/>
                <w:szCs w:val="22"/>
                <w:u w:val="single"/>
              </w:rPr>
            </w:pPr>
            <w:r w:rsidRPr="004636FC">
              <w:rPr>
                <w:rFonts w:cstheme="minorHAnsi"/>
                <w:b/>
                <w:bCs/>
                <w:sz w:val="22"/>
                <w:szCs w:val="22"/>
                <w:u w:val="single"/>
              </w:rPr>
              <w:t>To Discuss the Elections on May 4</w:t>
            </w:r>
            <w:r w:rsidRPr="004636FC">
              <w:rPr>
                <w:rFonts w:cstheme="minorHAnsi"/>
                <w:b/>
                <w:bCs/>
                <w:sz w:val="22"/>
                <w:szCs w:val="22"/>
                <w:u w:val="single"/>
                <w:vertAlign w:val="superscript"/>
              </w:rPr>
              <w:t>th</w:t>
            </w:r>
            <w:r w:rsidRPr="004636FC">
              <w:rPr>
                <w:rFonts w:cstheme="minorHAnsi"/>
                <w:b/>
                <w:bCs/>
                <w:sz w:val="22"/>
                <w:szCs w:val="22"/>
                <w:u w:val="single"/>
              </w:rPr>
              <w:t xml:space="preserve"> 2023</w:t>
            </w:r>
          </w:p>
          <w:p w14:paraId="1D0E1C74" w14:textId="20B27FD2" w:rsidR="00393AA1" w:rsidRPr="004636FC" w:rsidRDefault="00565BC7" w:rsidP="00E60038">
            <w:pPr>
              <w:spacing w:after="0" w:line="240" w:lineRule="auto"/>
              <w:rPr>
                <w:rFonts w:cstheme="minorHAnsi"/>
                <w:b/>
                <w:bCs/>
                <w:sz w:val="22"/>
                <w:szCs w:val="22"/>
                <w:u w:val="single"/>
              </w:rPr>
            </w:pPr>
            <w:r>
              <w:rPr>
                <w:rFonts w:cstheme="minorHAnsi"/>
                <w:sz w:val="22"/>
                <w:szCs w:val="22"/>
              </w:rPr>
              <w:t>The Clerk briefed the Councillors on the election and nomination process and the Elections timeframe. The Clerk presented Councillors with their candidate nomination packs and advised they need to be hand delivered, by appointment to West Suffolk Council no later than 4pm on 4</w:t>
            </w:r>
            <w:r w:rsidRPr="003B0B81">
              <w:rPr>
                <w:rFonts w:cstheme="minorHAnsi"/>
                <w:sz w:val="22"/>
                <w:szCs w:val="22"/>
                <w:vertAlign w:val="superscript"/>
              </w:rPr>
              <w:t>th</w:t>
            </w:r>
            <w:r>
              <w:rPr>
                <w:rFonts w:cstheme="minorHAnsi"/>
                <w:sz w:val="22"/>
                <w:szCs w:val="22"/>
              </w:rPr>
              <w:t xml:space="preserve"> April 2023.</w:t>
            </w:r>
          </w:p>
        </w:tc>
        <w:tc>
          <w:tcPr>
            <w:tcW w:w="1242" w:type="dxa"/>
            <w:tcBorders>
              <w:left w:val="single" w:sz="4" w:space="0" w:color="auto"/>
            </w:tcBorders>
          </w:tcPr>
          <w:p w14:paraId="41665792" w14:textId="77777777" w:rsidR="00883893" w:rsidRPr="001E35D8" w:rsidRDefault="00883893" w:rsidP="00883893">
            <w:pPr>
              <w:spacing w:after="0" w:line="240" w:lineRule="auto"/>
              <w:rPr>
                <w:rFonts w:cstheme="minorHAnsi"/>
                <w:b/>
                <w:sz w:val="22"/>
                <w:szCs w:val="22"/>
              </w:rPr>
            </w:pPr>
          </w:p>
        </w:tc>
      </w:tr>
      <w:tr w:rsidR="00905116" w:rsidRPr="001E35D8" w14:paraId="2CF63894" w14:textId="77777777" w:rsidTr="008505BA">
        <w:trPr>
          <w:trHeight w:val="610"/>
        </w:trPr>
        <w:tc>
          <w:tcPr>
            <w:tcW w:w="1384" w:type="dxa"/>
            <w:tcBorders>
              <w:right w:val="single" w:sz="4" w:space="0" w:color="auto"/>
            </w:tcBorders>
            <w:shd w:val="clear" w:color="auto" w:fill="auto"/>
          </w:tcPr>
          <w:p w14:paraId="08DECA0E" w14:textId="77777777" w:rsidR="00565BC7" w:rsidRDefault="00565BC7" w:rsidP="005C213C">
            <w:pPr>
              <w:rPr>
                <w:rFonts w:cstheme="minorHAnsi"/>
                <w:b/>
                <w:bCs/>
                <w:sz w:val="22"/>
                <w:szCs w:val="22"/>
              </w:rPr>
            </w:pPr>
          </w:p>
          <w:p w14:paraId="120CF1E2" w14:textId="62699DFC" w:rsidR="004636FC" w:rsidRPr="004C2D10" w:rsidRDefault="004636FC" w:rsidP="005C213C">
            <w:pPr>
              <w:rPr>
                <w:rFonts w:cstheme="minorHAnsi"/>
                <w:b/>
                <w:bCs/>
                <w:sz w:val="22"/>
                <w:szCs w:val="22"/>
              </w:rPr>
            </w:pPr>
            <w:r>
              <w:rPr>
                <w:rFonts w:cstheme="minorHAnsi"/>
                <w:b/>
                <w:bCs/>
                <w:sz w:val="22"/>
                <w:szCs w:val="22"/>
              </w:rPr>
              <w:t>23/03/11</w:t>
            </w:r>
          </w:p>
        </w:tc>
        <w:tc>
          <w:tcPr>
            <w:tcW w:w="8255" w:type="dxa"/>
            <w:tcBorders>
              <w:left w:val="single" w:sz="4" w:space="0" w:color="auto"/>
              <w:right w:val="single" w:sz="4" w:space="0" w:color="auto"/>
            </w:tcBorders>
            <w:shd w:val="clear" w:color="auto" w:fill="auto"/>
          </w:tcPr>
          <w:p w14:paraId="612D2E32" w14:textId="77777777" w:rsidR="005C213C" w:rsidRPr="005C213C" w:rsidRDefault="005C213C" w:rsidP="00905116">
            <w:pPr>
              <w:spacing w:after="0" w:line="240" w:lineRule="auto"/>
              <w:rPr>
                <w:rFonts w:cstheme="minorHAnsi"/>
                <w:sz w:val="22"/>
                <w:szCs w:val="22"/>
              </w:rPr>
            </w:pPr>
          </w:p>
          <w:p w14:paraId="703C27D2" w14:textId="77777777" w:rsidR="00383479" w:rsidRPr="001E35D8" w:rsidRDefault="00383479" w:rsidP="00E11B35">
            <w:pPr>
              <w:spacing w:after="0" w:line="240" w:lineRule="auto"/>
              <w:rPr>
                <w:rFonts w:cstheme="minorHAnsi"/>
                <w:b/>
                <w:sz w:val="22"/>
                <w:szCs w:val="22"/>
                <w:u w:val="single"/>
              </w:rPr>
            </w:pPr>
            <w:r w:rsidRPr="001E35D8">
              <w:rPr>
                <w:rFonts w:cstheme="minorHAnsi"/>
                <w:b/>
                <w:sz w:val="22"/>
                <w:szCs w:val="22"/>
                <w:u w:val="single"/>
              </w:rPr>
              <w:t xml:space="preserve">Councillor’s Reports &amp; </w:t>
            </w:r>
            <w:r w:rsidR="001733DA" w:rsidRPr="001E35D8">
              <w:rPr>
                <w:rFonts w:cstheme="minorHAnsi"/>
                <w:b/>
                <w:sz w:val="22"/>
                <w:szCs w:val="22"/>
                <w:u w:val="single"/>
              </w:rPr>
              <w:t>Items</w:t>
            </w:r>
            <w:r w:rsidR="002B09E7" w:rsidRPr="001E35D8">
              <w:rPr>
                <w:rFonts w:cstheme="minorHAnsi"/>
                <w:b/>
                <w:sz w:val="22"/>
                <w:szCs w:val="22"/>
                <w:u w:val="single"/>
              </w:rPr>
              <w:t xml:space="preserve"> for next </w:t>
            </w:r>
            <w:r w:rsidRPr="001E35D8">
              <w:rPr>
                <w:rFonts w:cstheme="minorHAnsi"/>
                <w:b/>
                <w:sz w:val="22"/>
                <w:szCs w:val="22"/>
                <w:u w:val="single"/>
              </w:rPr>
              <w:t>Agenda</w:t>
            </w:r>
          </w:p>
          <w:p w14:paraId="2D6054E7" w14:textId="405C2B95" w:rsidR="00793E08" w:rsidRDefault="004636FC" w:rsidP="004636FC">
            <w:pPr>
              <w:spacing w:after="0" w:line="240" w:lineRule="auto"/>
              <w:rPr>
                <w:rFonts w:cstheme="minorHAnsi"/>
                <w:sz w:val="22"/>
                <w:szCs w:val="22"/>
              </w:rPr>
            </w:pPr>
            <w:r>
              <w:rPr>
                <w:rFonts w:cstheme="minorHAnsi"/>
                <w:sz w:val="22"/>
                <w:szCs w:val="22"/>
              </w:rPr>
              <w:t>None.</w:t>
            </w:r>
          </w:p>
          <w:p w14:paraId="5956B12B" w14:textId="77777777" w:rsidR="004636FC" w:rsidRPr="004636FC" w:rsidRDefault="004636FC" w:rsidP="004636FC">
            <w:pPr>
              <w:spacing w:after="0" w:line="240" w:lineRule="auto"/>
              <w:rPr>
                <w:rFonts w:cstheme="minorHAnsi"/>
                <w:sz w:val="22"/>
                <w:szCs w:val="22"/>
              </w:rPr>
            </w:pPr>
          </w:p>
          <w:p w14:paraId="31993313" w14:textId="5E01F40D" w:rsidR="001733DA" w:rsidRPr="001E35D8" w:rsidRDefault="00383479" w:rsidP="00E11B35">
            <w:pPr>
              <w:spacing w:after="0" w:line="240" w:lineRule="auto"/>
              <w:rPr>
                <w:rFonts w:cstheme="minorHAnsi"/>
                <w:b/>
                <w:sz w:val="22"/>
                <w:szCs w:val="22"/>
                <w:u w:val="single"/>
              </w:rPr>
            </w:pPr>
            <w:r w:rsidRPr="001E35D8">
              <w:rPr>
                <w:rFonts w:cstheme="minorHAnsi"/>
                <w:b/>
                <w:sz w:val="22"/>
                <w:szCs w:val="22"/>
                <w:u w:val="single"/>
              </w:rPr>
              <w:t xml:space="preserve">Next Meeting to be </w:t>
            </w:r>
            <w:r w:rsidR="00561DE8">
              <w:rPr>
                <w:rFonts w:cstheme="minorHAnsi"/>
                <w:b/>
                <w:sz w:val="22"/>
                <w:szCs w:val="22"/>
                <w:u w:val="single"/>
              </w:rPr>
              <w:t xml:space="preserve">held </w:t>
            </w:r>
            <w:r w:rsidR="004636FC">
              <w:rPr>
                <w:rFonts w:cstheme="minorHAnsi"/>
                <w:b/>
                <w:sz w:val="22"/>
                <w:szCs w:val="22"/>
                <w:u w:val="single"/>
              </w:rPr>
              <w:t xml:space="preserve">will be the Annual Parish Meeting, </w:t>
            </w:r>
            <w:r w:rsidR="00561DE8">
              <w:rPr>
                <w:rFonts w:cstheme="minorHAnsi"/>
                <w:b/>
                <w:sz w:val="22"/>
                <w:szCs w:val="22"/>
                <w:u w:val="single"/>
              </w:rPr>
              <w:t xml:space="preserve">on Monday </w:t>
            </w:r>
            <w:r w:rsidR="004636FC">
              <w:rPr>
                <w:rFonts w:cstheme="minorHAnsi"/>
                <w:b/>
                <w:sz w:val="22"/>
                <w:szCs w:val="22"/>
                <w:u w:val="single"/>
              </w:rPr>
              <w:t>15</w:t>
            </w:r>
            <w:r w:rsidR="00E60038" w:rsidRPr="00E60038">
              <w:rPr>
                <w:rFonts w:cstheme="minorHAnsi"/>
                <w:b/>
                <w:sz w:val="22"/>
                <w:szCs w:val="22"/>
                <w:u w:val="single"/>
                <w:vertAlign w:val="superscript"/>
              </w:rPr>
              <w:t>th</w:t>
            </w:r>
            <w:r w:rsidR="00E60038">
              <w:rPr>
                <w:rFonts w:cstheme="minorHAnsi"/>
                <w:b/>
                <w:sz w:val="22"/>
                <w:szCs w:val="22"/>
                <w:u w:val="single"/>
              </w:rPr>
              <w:t xml:space="preserve"> Ma</w:t>
            </w:r>
            <w:r w:rsidR="004636FC">
              <w:rPr>
                <w:rFonts w:cstheme="minorHAnsi"/>
                <w:b/>
                <w:sz w:val="22"/>
                <w:szCs w:val="22"/>
                <w:u w:val="single"/>
              </w:rPr>
              <w:t>y</w:t>
            </w:r>
            <w:r w:rsidR="00561DE8">
              <w:rPr>
                <w:rFonts w:cstheme="minorHAnsi"/>
                <w:b/>
                <w:sz w:val="22"/>
                <w:szCs w:val="22"/>
                <w:u w:val="single"/>
              </w:rPr>
              <w:t xml:space="preserve"> 202</w:t>
            </w:r>
            <w:r w:rsidR="00793E08">
              <w:rPr>
                <w:rFonts w:cstheme="minorHAnsi"/>
                <w:b/>
                <w:sz w:val="22"/>
                <w:szCs w:val="22"/>
                <w:u w:val="single"/>
              </w:rPr>
              <w:t>3</w:t>
            </w:r>
            <w:r w:rsidR="00561DE8">
              <w:rPr>
                <w:rFonts w:cstheme="minorHAnsi"/>
                <w:b/>
                <w:sz w:val="22"/>
                <w:szCs w:val="22"/>
                <w:u w:val="single"/>
              </w:rPr>
              <w:t xml:space="preserve"> at 7</w:t>
            </w:r>
            <w:r w:rsidR="004C2D10">
              <w:rPr>
                <w:rFonts w:cstheme="minorHAnsi"/>
                <w:b/>
                <w:sz w:val="22"/>
                <w:szCs w:val="22"/>
                <w:u w:val="single"/>
              </w:rPr>
              <w:t>:30</w:t>
            </w:r>
            <w:r w:rsidR="00561DE8">
              <w:rPr>
                <w:rFonts w:cstheme="minorHAnsi"/>
                <w:b/>
                <w:sz w:val="22"/>
                <w:szCs w:val="22"/>
                <w:u w:val="single"/>
              </w:rPr>
              <w:t xml:space="preserve">pm </w:t>
            </w:r>
            <w:r w:rsidR="001733DA" w:rsidRPr="001E35D8">
              <w:rPr>
                <w:rFonts w:cstheme="minorHAnsi"/>
                <w:b/>
                <w:sz w:val="22"/>
                <w:szCs w:val="22"/>
                <w:u w:val="single"/>
              </w:rPr>
              <w:t xml:space="preserve">in the </w:t>
            </w:r>
            <w:r w:rsidR="0047386F" w:rsidRPr="001E35D8">
              <w:rPr>
                <w:rFonts w:cstheme="minorHAnsi"/>
                <w:b/>
                <w:sz w:val="22"/>
                <w:szCs w:val="22"/>
                <w:u w:val="single"/>
              </w:rPr>
              <w:t xml:space="preserve">Davies Memorial </w:t>
            </w:r>
            <w:r w:rsidR="001733DA" w:rsidRPr="001E35D8">
              <w:rPr>
                <w:rFonts w:cstheme="minorHAnsi"/>
                <w:b/>
                <w:sz w:val="22"/>
                <w:szCs w:val="22"/>
                <w:u w:val="single"/>
              </w:rPr>
              <w:t>Village Hall</w:t>
            </w:r>
            <w:r w:rsidR="004636FC">
              <w:rPr>
                <w:rFonts w:cstheme="minorHAnsi"/>
                <w:b/>
                <w:sz w:val="22"/>
                <w:szCs w:val="22"/>
                <w:u w:val="single"/>
              </w:rPr>
              <w:t>, followed by the Annual Parish Council Mee</w:t>
            </w:r>
            <w:r w:rsidR="00565BC7">
              <w:rPr>
                <w:rFonts w:cstheme="minorHAnsi"/>
                <w:b/>
                <w:sz w:val="22"/>
                <w:szCs w:val="22"/>
                <w:u w:val="single"/>
              </w:rPr>
              <w:t>t</w:t>
            </w:r>
            <w:r w:rsidR="004636FC">
              <w:rPr>
                <w:rFonts w:cstheme="minorHAnsi"/>
                <w:b/>
                <w:sz w:val="22"/>
                <w:szCs w:val="22"/>
                <w:u w:val="single"/>
              </w:rPr>
              <w:t>ing</w:t>
            </w:r>
          </w:p>
          <w:p w14:paraId="5D4938C4" w14:textId="052D86F0" w:rsidR="00F13272" w:rsidRPr="001E35D8" w:rsidRDefault="00561DE8" w:rsidP="001733DA">
            <w:pPr>
              <w:spacing w:after="0"/>
              <w:rPr>
                <w:rFonts w:cstheme="minorHAnsi"/>
                <w:sz w:val="22"/>
                <w:szCs w:val="22"/>
              </w:rPr>
            </w:pPr>
            <w:r>
              <w:rPr>
                <w:rFonts w:cstheme="minorHAnsi"/>
                <w:sz w:val="22"/>
                <w:szCs w:val="22"/>
              </w:rPr>
              <w:t>Meetings thereafter to be held on the 1</w:t>
            </w:r>
            <w:r w:rsidRPr="00561DE8">
              <w:rPr>
                <w:rFonts w:cstheme="minorHAnsi"/>
                <w:sz w:val="22"/>
                <w:szCs w:val="22"/>
                <w:vertAlign w:val="superscript"/>
              </w:rPr>
              <w:t>st</w:t>
            </w:r>
            <w:r>
              <w:rPr>
                <w:rFonts w:cstheme="minorHAnsi"/>
                <w:sz w:val="22"/>
                <w:szCs w:val="22"/>
              </w:rPr>
              <w:t xml:space="preserve"> Monday every other month</w:t>
            </w:r>
            <w:r w:rsidR="004C2D10">
              <w:rPr>
                <w:rFonts w:cstheme="minorHAnsi"/>
                <w:sz w:val="22"/>
                <w:szCs w:val="22"/>
              </w:rPr>
              <w:t xml:space="preserve"> at 7:30pm</w:t>
            </w:r>
            <w:r>
              <w:rPr>
                <w:rFonts w:cstheme="minorHAnsi"/>
                <w:sz w:val="22"/>
                <w:szCs w:val="22"/>
              </w:rPr>
              <w:t xml:space="preserve">; </w:t>
            </w:r>
            <w:r w:rsidR="004C2D10">
              <w:rPr>
                <w:rFonts w:cstheme="minorHAnsi"/>
                <w:sz w:val="22"/>
                <w:szCs w:val="22"/>
              </w:rPr>
              <w:t>(</w:t>
            </w:r>
            <w:r>
              <w:rPr>
                <w:rFonts w:cstheme="minorHAnsi"/>
                <w:sz w:val="22"/>
                <w:szCs w:val="22"/>
              </w:rPr>
              <w:t>March, May, July, September, November</w:t>
            </w:r>
            <w:r w:rsidR="004C2D10">
              <w:rPr>
                <w:rFonts w:cstheme="minorHAnsi"/>
                <w:sz w:val="22"/>
                <w:szCs w:val="22"/>
              </w:rPr>
              <w:t>)</w:t>
            </w:r>
          </w:p>
          <w:p w14:paraId="5D13A160" w14:textId="77777777" w:rsidR="0070222F" w:rsidRPr="001E35D8" w:rsidRDefault="0070222F" w:rsidP="001733DA">
            <w:pPr>
              <w:spacing w:after="0"/>
              <w:rPr>
                <w:rFonts w:cstheme="minorHAnsi"/>
                <w:sz w:val="22"/>
                <w:szCs w:val="22"/>
              </w:rPr>
            </w:pPr>
          </w:p>
          <w:p w14:paraId="5522C879" w14:textId="78920AB2" w:rsidR="00797C60" w:rsidRPr="001E35D8" w:rsidRDefault="0043000F" w:rsidP="001733DA">
            <w:pPr>
              <w:spacing w:after="0"/>
              <w:rPr>
                <w:rFonts w:cstheme="minorHAnsi"/>
                <w:sz w:val="22"/>
                <w:szCs w:val="22"/>
              </w:rPr>
            </w:pPr>
            <w:r>
              <w:rPr>
                <w:rFonts w:cstheme="minorHAnsi"/>
                <w:sz w:val="22"/>
                <w:szCs w:val="22"/>
              </w:rPr>
              <w:t>Meeting closed at 8</w:t>
            </w:r>
            <w:r w:rsidR="004C2D10">
              <w:rPr>
                <w:rFonts w:cstheme="minorHAnsi"/>
                <w:sz w:val="22"/>
                <w:szCs w:val="22"/>
              </w:rPr>
              <w:t>:</w:t>
            </w:r>
            <w:r w:rsidR="004636FC">
              <w:rPr>
                <w:rFonts w:cstheme="minorHAnsi"/>
                <w:sz w:val="22"/>
                <w:szCs w:val="22"/>
              </w:rPr>
              <w:t>57</w:t>
            </w:r>
            <w:r w:rsidR="0047386F" w:rsidRPr="001E35D8">
              <w:rPr>
                <w:rFonts w:cstheme="minorHAnsi"/>
                <w:sz w:val="22"/>
                <w:szCs w:val="22"/>
              </w:rPr>
              <w:t>p</w:t>
            </w:r>
            <w:r w:rsidR="00383479" w:rsidRPr="001E35D8">
              <w:rPr>
                <w:rFonts w:cstheme="minorHAnsi"/>
                <w:sz w:val="22"/>
                <w:szCs w:val="22"/>
              </w:rPr>
              <w:t>m</w:t>
            </w:r>
          </w:p>
          <w:p w14:paraId="4FECF504" w14:textId="77777777" w:rsidR="00383479" w:rsidRPr="001E35D8" w:rsidRDefault="00383479" w:rsidP="001733DA">
            <w:pPr>
              <w:spacing w:after="0"/>
              <w:rPr>
                <w:rFonts w:cstheme="minorHAnsi"/>
                <w:sz w:val="22"/>
                <w:szCs w:val="22"/>
              </w:rPr>
            </w:pPr>
          </w:p>
          <w:p w14:paraId="50808C1E" w14:textId="77777777" w:rsidR="00383479" w:rsidRPr="001E35D8" w:rsidRDefault="00383479" w:rsidP="001733DA">
            <w:pPr>
              <w:spacing w:after="0"/>
              <w:rPr>
                <w:rFonts w:cstheme="minorHAnsi"/>
                <w:sz w:val="22"/>
                <w:szCs w:val="22"/>
              </w:rPr>
            </w:pPr>
          </w:p>
          <w:p w14:paraId="6E8C49CA" w14:textId="35556DE0" w:rsidR="00F13272" w:rsidRPr="00381559" w:rsidRDefault="004B71A2" w:rsidP="001733DA">
            <w:pPr>
              <w:spacing w:after="0"/>
              <w:rPr>
                <w:rFonts w:cstheme="minorHAnsi"/>
                <w:bCs/>
                <w:sz w:val="22"/>
                <w:szCs w:val="22"/>
              </w:rPr>
            </w:pPr>
            <w:r w:rsidRPr="001E35D8">
              <w:rPr>
                <w:rFonts w:cstheme="minorHAnsi"/>
                <w:b/>
                <w:sz w:val="22"/>
                <w:szCs w:val="22"/>
              </w:rPr>
              <w:t>Signed</w:t>
            </w:r>
            <w:r w:rsidR="0043000F">
              <w:rPr>
                <w:rFonts w:cstheme="minorHAnsi"/>
                <w:b/>
                <w:sz w:val="22"/>
                <w:szCs w:val="22"/>
              </w:rPr>
              <w:t>:</w:t>
            </w:r>
            <w:r w:rsidR="00A41FEB" w:rsidRPr="001E35D8">
              <w:rPr>
                <w:rFonts w:cstheme="minorHAnsi"/>
                <w:b/>
                <w:sz w:val="22"/>
                <w:szCs w:val="22"/>
              </w:rPr>
              <w:t xml:space="preserve"> </w:t>
            </w:r>
            <w:r w:rsidR="0043000F">
              <w:rPr>
                <w:rFonts w:cstheme="minorHAnsi"/>
                <w:b/>
                <w:sz w:val="22"/>
                <w:szCs w:val="22"/>
              </w:rPr>
              <w:t xml:space="preserve">                                                                                     </w:t>
            </w:r>
            <w:r w:rsidRPr="001E35D8">
              <w:rPr>
                <w:rFonts w:cstheme="minorHAnsi"/>
                <w:b/>
                <w:sz w:val="22"/>
                <w:szCs w:val="22"/>
              </w:rPr>
              <w:t>Date:</w:t>
            </w:r>
            <w:r w:rsidR="00381559">
              <w:rPr>
                <w:rFonts w:cstheme="minorHAnsi"/>
                <w:b/>
                <w:sz w:val="22"/>
                <w:szCs w:val="22"/>
              </w:rPr>
              <w:t xml:space="preserve"> </w:t>
            </w:r>
          </w:p>
          <w:p w14:paraId="3A26B99F" w14:textId="65FA3813" w:rsidR="001733DA" w:rsidRPr="00565BC7" w:rsidRDefault="00A41FEB" w:rsidP="0042289E">
            <w:pPr>
              <w:spacing w:after="0"/>
              <w:rPr>
                <w:rFonts w:cstheme="minorHAnsi"/>
                <w:b/>
                <w:sz w:val="22"/>
                <w:szCs w:val="22"/>
              </w:rPr>
            </w:pPr>
            <w:r w:rsidRPr="001E35D8">
              <w:rPr>
                <w:rFonts w:cstheme="minorHAnsi"/>
                <w:b/>
                <w:sz w:val="22"/>
                <w:szCs w:val="22"/>
              </w:rPr>
              <w:t xml:space="preserve">Chair, Herringswell </w:t>
            </w:r>
            <w:r w:rsidR="004B71A2" w:rsidRPr="001E35D8">
              <w:rPr>
                <w:rFonts w:cstheme="minorHAnsi"/>
                <w:b/>
                <w:sz w:val="22"/>
                <w:szCs w:val="22"/>
              </w:rPr>
              <w:t>PC</w:t>
            </w:r>
          </w:p>
        </w:tc>
        <w:tc>
          <w:tcPr>
            <w:tcW w:w="1242" w:type="dxa"/>
            <w:tcBorders>
              <w:left w:val="single" w:sz="4" w:space="0" w:color="auto"/>
            </w:tcBorders>
            <w:shd w:val="clear" w:color="auto" w:fill="auto"/>
          </w:tcPr>
          <w:p w14:paraId="7AABD423" w14:textId="77777777" w:rsidR="00883893" w:rsidRPr="001E35D8" w:rsidRDefault="00883893" w:rsidP="00905116">
            <w:pPr>
              <w:spacing w:after="0" w:line="240" w:lineRule="auto"/>
              <w:rPr>
                <w:rFonts w:cstheme="minorHAnsi"/>
                <w:b/>
                <w:sz w:val="22"/>
                <w:szCs w:val="22"/>
              </w:rPr>
            </w:pPr>
          </w:p>
        </w:tc>
      </w:tr>
      <w:tr w:rsidR="0043000F" w:rsidRPr="001E35D8" w14:paraId="35C5B4D6" w14:textId="77777777" w:rsidTr="008505BA">
        <w:trPr>
          <w:trHeight w:val="610"/>
        </w:trPr>
        <w:tc>
          <w:tcPr>
            <w:tcW w:w="1384" w:type="dxa"/>
            <w:tcBorders>
              <w:right w:val="single" w:sz="4" w:space="0" w:color="auto"/>
            </w:tcBorders>
            <w:shd w:val="clear" w:color="auto" w:fill="auto"/>
          </w:tcPr>
          <w:p w14:paraId="7CE554F6" w14:textId="77777777" w:rsidR="0043000F" w:rsidRPr="001E35D8" w:rsidRDefault="0043000F" w:rsidP="006C3DC3">
            <w:pPr>
              <w:spacing w:after="0" w:line="240" w:lineRule="auto"/>
              <w:rPr>
                <w:rFonts w:cstheme="minorHAnsi"/>
                <w:b/>
                <w:sz w:val="22"/>
                <w:szCs w:val="22"/>
              </w:rPr>
            </w:pPr>
          </w:p>
        </w:tc>
        <w:tc>
          <w:tcPr>
            <w:tcW w:w="8255" w:type="dxa"/>
            <w:tcBorders>
              <w:left w:val="single" w:sz="4" w:space="0" w:color="auto"/>
              <w:right w:val="single" w:sz="4" w:space="0" w:color="auto"/>
            </w:tcBorders>
            <w:shd w:val="clear" w:color="auto" w:fill="auto"/>
          </w:tcPr>
          <w:p w14:paraId="04F96159" w14:textId="77777777" w:rsidR="0043000F" w:rsidRPr="001E35D8" w:rsidRDefault="0043000F" w:rsidP="00905116">
            <w:pPr>
              <w:spacing w:after="0" w:line="240" w:lineRule="auto"/>
              <w:rPr>
                <w:rFonts w:cstheme="minorHAnsi"/>
                <w:b/>
                <w:bCs/>
                <w:sz w:val="22"/>
                <w:szCs w:val="22"/>
              </w:rPr>
            </w:pPr>
          </w:p>
        </w:tc>
        <w:tc>
          <w:tcPr>
            <w:tcW w:w="1242" w:type="dxa"/>
            <w:tcBorders>
              <w:left w:val="single" w:sz="4" w:space="0" w:color="auto"/>
            </w:tcBorders>
            <w:shd w:val="clear" w:color="auto" w:fill="auto"/>
          </w:tcPr>
          <w:p w14:paraId="6E185019" w14:textId="77777777" w:rsidR="0043000F" w:rsidRPr="001E35D8" w:rsidRDefault="0043000F" w:rsidP="00905116">
            <w:pPr>
              <w:spacing w:after="0" w:line="240" w:lineRule="auto"/>
              <w:rPr>
                <w:rFonts w:cstheme="minorHAnsi"/>
                <w:b/>
                <w:sz w:val="22"/>
                <w:szCs w:val="22"/>
              </w:rPr>
            </w:pPr>
          </w:p>
        </w:tc>
      </w:tr>
    </w:tbl>
    <w:p w14:paraId="7CB742FD" w14:textId="77777777" w:rsidR="00F44B07" w:rsidRDefault="00F44B07"/>
    <w:p w14:paraId="1D91EE88" w14:textId="77777777" w:rsidR="00F44B07" w:rsidRDefault="00F44B07"/>
    <w:sectPr w:rsidR="00F44B07"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E34E" w14:textId="77777777" w:rsidR="00533B2B" w:rsidRDefault="00533B2B" w:rsidP="006E6530">
      <w:pPr>
        <w:spacing w:after="0" w:line="240" w:lineRule="auto"/>
      </w:pPr>
      <w:r>
        <w:separator/>
      </w:r>
    </w:p>
  </w:endnote>
  <w:endnote w:type="continuationSeparator" w:id="0">
    <w:p w14:paraId="50A0EDF1" w14:textId="77777777" w:rsidR="00533B2B" w:rsidRDefault="00533B2B"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869E" w14:textId="77777777" w:rsidR="001374B9" w:rsidRDefault="0013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CCC" w14:textId="77777777" w:rsidR="001F3209" w:rsidRDefault="001F320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097F3B98" w14:textId="4C7A2DDD" w:rsidR="001F3209" w:rsidRDefault="006915DC"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Email:</w:t>
    </w:r>
    <w:r>
      <w:t xml:space="preserve"> clerk@herringswellpc.co.uk</w:t>
    </w:r>
    <w:r>
      <w:rPr>
        <w:rFonts w:ascii="Arial" w:hAnsi="Arial" w:cs="Arial"/>
        <w:sz w:val="20"/>
        <w:szCs w:val="20"/>
      </w:rPr>
      <w:t xml:space="preserve"> Website</w:t>
    </w:r>
    <w:r w:rsidR="001F3209">
      <w:rPr>
        <w:rFonts w:ascii="Arial" w:hAnsi="Arial" w:cs="Arial"/>
        <w:sz w:val="20"/>
        <w:szCs w:val="20"/>
      </w:rPr>
      <w:t xml:space="preserve">: </w:t>
    </w:r>
    <w:hyperlink r:id="rId1" w:history="1">
      <w:r w:rsidR="00F86584" w:rsidRPr="00E81081">
        <w:rPr>
          <w:rStyle w:val="Hyperlink"/>
          <w:rFonts w:ascii="Arial" w:hAnsi="Arial" w:cs="Arial"/>
          <w:sz w:val="20"/>
          <w:szCs w:val="20"/>
        </w:rPr>
        <w:t>www.herringswell.onesuffolk.net</w:t>
      </w:r>
    </w:hyperlink>
  </w:p>
  <w:p w14:paraId="711DF382" w14:textId="77777777" w:rsidR="001F3209" w:rsidRPr="00BC7931" w:rsidRDefault="001F3209"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BB3DDD" w:rsidRPr="00BB3DDD">
      <w:rPr>
        <w:rFonts w:ascii="Cambria" w:hAnsi="Cambria"/>
        <w:noProof/>
      </w:rPr>
      <w:t>1</w:t>
    </w:r>
    <w:r>
      <w:rPr>
        <w:rFonts w:ascii="Cambria" w:hAnsi="Cambria"/>
        <w:noProof/>
      </w:rPr>
      <w:fldChar w:fldCharType="end"/>
    </w:r>
  </w:p>
  <w:p w14:paraId="2513B265" w14:textId="77777777" w:rsidR="001F3209" w:rsidRDefault="001F3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578D" w14:textId="77777777" w:rsidR="001374B9" w:rsidRDefault="0013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EEE6" w14:textId="77777777" w:rsidR="00533B2B" w:rsidRDefault="00533B2B" w:rsidP="006E6530">
      <w:pPr>
        <w:spacing w:after="0" w:line="240" w:lineRule="auto"/>
      </w:pPr>
      <w:r>
        <w:separator/>
      </w:r>
    </w:p>
  </w:footnote>
  <w:footnote w:type="continuationSeparator" w:id="0">
    <w:p w14:paraId="5B8E82B9" w14:textId="77777777" w:rsidR="00533B2B" w:rsidRDefault="00533B2B"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B6A" w14:textId="4F6AC5D7" w:rsidR="001374B9" w:rsidRDefault="001374B9">
    <w:pPr>
      <w:pStyle w:val="Header"/>
    </w:pPr>
    <w:r>
      <w:rPr>
        <w:noProof/>
      </w:rPr>
      <w:pict w14:anchorId="4A30D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49422"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DB33" w14:textId="3FF29006" w:rsidR="001F3209" w:rsidRPr="001305C9" w:rsidRDefault="001374B9" w:rsidP="001305C9">
    <w:pPr>
      <w:spacing w:line="259" w:lineRule="auto"/>
      <w:jc w:val="center"/>
      <w:rPr>
        <w:rFonts w:eastAsiaTheme="minorHAnsi"/>
        <w:b/>
        <w:color w:val="632423" w:themeColor="accent2" w:themeShade="80"/>
        <w:sz w:val="36"/>
        <w:szCs w:val="22"/>
        <w:lang w:eastAsia="en-US"/>
      </w:rPr>
    </w:pPr>
    <w:r>
      <w:rPr>
        <w:noProof/>
      </w:rPr>
      <w:pict w14:anchorId="04014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49423" o:spid="_x0000_s1027"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1F3209">
      <w:rPr>
        <w:rFonts w:eastAsiaTheme="minorHAnsi"/>
        <w:b/>
        <w:color w:val="632423" w:themeColor="accent2" w:themeShade="80"/>
        <w:sz w:val="36"/>
        <w:szCs w:val="22"/>
        <w:lang w:eastAsia="en-US"/>
      </w:rPr>
      <w:t>HERRINGSWELL</w:t>
    </w:r>
    <w:r w:rsidR="001F3209" w:rsidRPr="001305C9">
      <w:rPr>
        <w:rFonts w:eastAsiaTheme="minorHAnsi"/>
        <w:b/>
        <w:color w:val="632423" w:themeColor="accent2" w:themeShade="80"/>
        <w:sz w:val="36"/>
        <w:szCs w:val="22"/>
        <w:lang w:eastAsia="en-US"/>
      </w:rPr>
      <w:t xml:space="preserve"> Parish Council</w:t>
    </w:r>
  </w:p>
  <w:p w14:paraId="25722738" w14:textId="77777777" w:rsidR="001F3209" w:rsidRPr="001305C9" w:rsidRDefault="001F3209" w:rsidP="001305C9">
    <w:pPr>
      <w:spacing w:after="0" w:line="240" w:lineRule="auto"/>
      <w:jc w:val="center"/>
      <w:rPr>
        <w:rFonts w:ascii="Arial" w:eastAsiaTheme="minorHAnsi" w:hAnsi="Arial" w:cs="Arial"/>
        <w:sz w:val="22"/>
        <w:szCs w:val="22"/>
        <w:lang w:eastAsia="en-US"/>
      </w:rPr>
    </w:pPr>
  </w:p>
  <w:p w14:paraId="27575434" w14:textId="77777777"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Herringswell</w:t>
    </w:r>
    <w:r w:rsidRPr="001305C9">
      <w:rPr>
        <w:rFonts w:ascii="Arial" w:eastAsiaTheme="minorHAnsi" w:hAnsi="Arial" w:cs="Arial"/>
        <w:sz w:val="22"/>
        <w:szCs w:val="22"/>
        <w:lang w:eastAsia="en-US"/>
      </w:rPr>
      <w:t xml:space="preserve"> Parish Council</w:t>
    </w:r>
  </w:p>
  <w:p w14:paraId="5C4625F5" w14:textId="41770916"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Held </w:t>
    </w:r>
    <w:r>
      <w:rPr>
        <w:rFonts w:ascii="Arial" w:eastAsiaTheme="minorHAnsi" w:hAnsi="Arial" w:cs="Arial"/>
        <w:sz w:val="22"/>
        <w:szCs w:val="22"/>
        <w:lang w:eastAsia="en-US"/>
      </w:rPr>
      <w:t>at the Village Hall</w:t>
    </w:r>
    <w:r w:rsidR="006B7DB5">
      <w:rPr>
        <w:rFonts w:ascii="Arial" w:eastAsiaTheme="minorHAnsi" w:hAnsi="Arial" w:cs="Arial"/>
        <w:sz w:val="22"/>
        <w:szCs w:val="22"/>
        <w:lang w:eastAsia="en-US"/>
      </w:rPr>
      <w:t xml:space="preserve"> on Monday</w:t>
    </w:r>
    <w:r w:rsidR="00873A25">
      <w:rPr>
        <w:rFonts w:ascii="Arial" w:eastAsiaTheme="minorHAnsi" w:hAnsi="Arial" w:cs="Arial"/>
        <w:sz w:val="22"/>
        <w:szCs w:val="22"/>
        <w:lang w:eastAsia="en-US"/>
      </w:rPr>
      <w:t xml:space="preserve"> </w:t>
    </w:r>
    <w:r w:rsidR="00927B76">
      <w:rPr>
        <w:rFonts w:ascii="Arial" w:eastAsiaTheme="minorHAnsi" w:hAnsi="Arial" w:cs="Arial"/>
        <w:sz w:val="22"/>
        <w:szCs w:val="22"/>
        <w:lang w:eastAsia="en-US"/>
      </w:rPr>
      <w:t>6</w:t>
    </w:r>
    <w:r w:rsidR="00927B76" w:rsidRPr="00927B76">
      <w:rPr>
        <w:rFonts w:ascii="Arial" w:eastAsiaTheme="minorHAnsi" w:hAnsi="Arial" w:cs="Arial"/>
        <w:sz w:val="22"/>
        <w:szCs w:val="22"/>
        <w:vertAlign w:val="superscript"/>
        <w:lang w:eastAsia="en-US"/>
      </w:rPr>
      <w:t>th</w:t>
    </w:r>
    <w:r w:rsidR="00927B76">
      <w:rPr>
        <w:rFonts w:ascii="Arial" w:eastAsiaTheme="minorHAnsi" w:hAnsi="Arial" w:cs="Arial"/>
        <w:sz w:val="22"/>
        <w:szCs w:val="22"/>
        <w:lang w:eastAsia="en-US"/>
      </w:rPr>
      <w:t xml:space="preserve"> March</w:t>
    </w:r>
    <w:r w:rsidR="006B7DB5">
      <w:rPr>
        <w:rFonts w:ascii="Arial" w:eastAsiaTheme="minorHAnsi" w:hAnsi="Arial" w:cs="Arial"/>
        <w:sz w:val="22"/>
        <w:szCs w:val="22"/>
        <w:lang w:eastAsia="en-US"/>
      </w:rPr>
      <w:t xml:space="preserve"> </w:t>
    </w:r>
    <w:r w:rsidR="00C01D09">
      <w:rPr>
        <w:rFonts w:ascii="Arial" w:eastAsiaTheme="minorHAnsi" w:hAnsi="Arial" w:cs="Arial"/>
        <w:sz w:val="22"/>
        <w:szCs w:val="22"/>
        <w:lang w:eastAsia="en-US"/>
      </w:rPr>
      <w:t>202</w:t>
    </w:r>
    <w:r w:rsidR="00873A25">
      <w:rPr>
        <w:rFonts w:ascii="Arial" w:eastAsiaTheme="minorHAnsi" w:hAnsi="Arial" w:cs="Arial"/>
        <w:sz w:val="22"/>
        <w:szCs w:val="22"/>
        <w:lang w:eastAsia="en-US"/>
      </w:rPr>
      <w:t>3</w:t>
    </w:r>
    <w:r w:rsidR="00C01D09">
      <w:rPr>
        <w:rFonts w:ascii="Arial" w:eastAsiaTheme="minorHAnsi" w:hAnsi="Arial" w:cs="Arial"/>
        <w:sz w:val="22"/>
        <w:szCs w:val="22"/>
        <w:lang w:eastAsia="en-US"/>
      </w:rPr>
      <w:t xml:space="preserve"> </w:t>
    </w:r>
    <w:r w:rsidR="005C5F8C">
      <w:rPr>
        <w:rFonts w:ascii="Arial" w:eastAsiaTheme="minorHAnsi" w:hAnsi="Arial" w:cs="Arial"/>
        <w:sz w:val="22"/>
        <w:szCs w:val="22"/>
        <w:lang w:eastAsia="en-US"/>
      </w:rPr>
      <w:t>at 7</w:t>
    </w:r>
    <w:r w:rsidR="007E1A47">
      <w:rPr>
        <w:rFonts w:ascii="Arial" w:eastAsiaTheme="minorHAnsi" w:hAnsi="Arial" w:cs="Arial"/>
        <w:sz w:val="22"/>
        <w:szCs w:val="22"/>
        <w:lang w:eastAsia="en-US"/>
      </w:rPr>
      <w:t>:30</w:t>
    </w:r>
    <w:r>
      <w:rPr>
        <w:rFonts w:ascii="Arial" w:eastAsiaTheme="minorHAnsi" w:hAnsi="Arial" w:cs="Arial"/>
        <w:sz w:val="22"/>
        <w:szCs w:val="22"/>
        <w:lang w:eastAsia="en-US"/>
      </w:rPr>
      <w:t>pm</w:t>
    </w:r>
  </w:p>
  <w:p w14:paraId="0A2B0465" w14:textId="77777777" w:rsidR="001F3209" w:rsidRPr="005A4999" w:rsidRDefault="001F3209" w:rsidP="001305C9">
    <w:pPr>
      <w:ind w:right="386" w:firstLine="720"/>
      <w:jc w:val="center"/>
      <w:rPr>
        <w:rFonts w:ascii="Arial" w:hAnsi="Arial" w:cs="Arial"/>
        <w:b/>
      </w:rPr>
    </w:pPr>
  </w:p>
  <w:p w14:paraId="2F5448BF" w14:textId="77777777" w:rsidR="001F3209" w:rsidRDefault="001F3209"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C3F4" w14:textId="793CE7DF" w:rsidR="001374B9" w:rsidRDefault="001374B9">
    <w:pPr>
      <w:pStyle w:val="Header"/>
    </w:pPr>
    <w:r>
      <w:rPr>
        <w:noProof/>
      </w:rPr>
      <w:pict w14:anchorId="5884C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49421"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1AF"/>
    <w:multiLevelType w:val="hybridMultilevel"/>
    <w:tmpl w:val="A55E7184"/>
    <w:lvl w:ilvl="0" w:tplc="FFFFFFFF">
      <w:start w:val="1"/>
      <w:numFmt w:val="lowerRoman"/>
      <w:lvlText w:val="%1."/>
      <w:lvlJc w:val="left"/>
      <w:pPr>
        <w:ind w:left="1134" w:hanging="426"/>
      </w:pPr>
      <w:rPr>
        <w:rFonts w:hint="default"/>
      </w:rPr>
    </w:lvl>
    <w:lvl w:ilvl="1" w:tplc="FFFFFFFF" w:tentative="1">
      <w:start w:val="1"/>
      <w:numFmt w:val="lowerLetter"/>
      <w:lvlText w:val="%2."/>
      <w:lvlJc w:val="left"/>
      <w:pPr>
        <w:ind w:left="-756" w:hanging="360"/>
      </w:pPr>
    </w:lvl>
    <w:lvl w:ilvl="2" w:tplc="FFFFFFFF" w:tentative="1">
      <w:start w:val="1"/>
      <w:numFmt w:val="lowerRoman"/>
      <w:lvlText w:val="%3."/>
      <w:lvlJc w:val="right"/>
      <w:pPr>
        <w:ind w:left="-36" w:hanging="180"/>
      </w:pPr>
    </w:lvl>
    <w:lvl w:ilvl="3" w:tplc="FFFFFFFF" w:tentative="1">
      <w:start w:val="1"/>
      <w:numFmt w:val="decimal"/>
      <w:lvlText w:val="%4."/>
      <w:lvlJc w:val="left"/>
      <w:pPr>
        <w:ind w:left="684" w:hanging="360"/>
      </w:pPr>
    </w:lvl>
    <w:lvl w:ilvl="4" w:tplc="FFFFFFFF" w:tentative="1">
      <w:start w:val="1"/>
      <w:numFmt w:val="lowerLetter"/>
      <w:lvlText w:val="%5."/>
      <w:lvlJc w:val="left"/>
      <w:pPr>
        <w:ind w:left="1404" w:hanging="360"/>
      </w:pPr>
    </w:lvl>
    <w:lvl w:ilvl="5" w:tplc="FFFFFFFF" w:tentative="1">
      <w:start w:val="1"/>
      <w:numFmt w:val="lowerRoman"/>
      <w:lvlText w:val="%6."/>
      <w:lvlJc w:val="right"/>
      <w:pPr>
        <w:ind w:left="2124" w:hanging="180"/>
      </w:pPr>
    </w:lvl>
    <w:lvl w:ilvl="6" w:tplc="FFFFFFFF" w:tentative="1">
      <w:start w:val="1"/>
      <w:numFmt w:val="decimal"/>
      <w:lvlText w:val="%7."/>
      <w:lvlJc w:val="left"/>
      <w:pPr>
        <w:ind w:left="2844" w:hanging="360"/>
      </w:pPr>
    </w:lvl>
    <w:lvl w:ilvl="7" w:tplc="FFFFFFFF" w:tentative="1">
      <w:start w:val="1"/>
      <w:numFmt w:val="lowerLetter"/>
      <w:lvlText w:val="%8."/>
      <w:lvlJc w:val="left"/>
      <w:pPr>
        <w:ind w:left="3564" w:hanging="360"/>
      </w:pPr>
    </w:lvl>
    <w:lvl w:ilvl="8" w:tplc="FFFFFFFF" w:tentative="1">
      <w:start w:val="1"/>
      <w:numFmt w:val="lowerRoman"/>
      <w:lvlText w:val="%9."/>
      <w:lvlJc w:val="right"/>
      <w:pPr>
        <w:ind w:left="4284" w:hanging="180"/>
      </w:pPr>
    </w:lvl>
  </w:abstractNum>
  <w:abstractNum w:abstractNumId="1" w15:restartNumberingAfterBreak="0">
    <w:nsid w:val="05912A9A"/>
    <w:multiLevelType w:val="hybridMultilevel"/>
    <w:tmpl w:val="FC7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6590"/>
    <w:multiLevelType w:val="hybridMultilevel"/>
    <w:tmpl w:val="0670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03C8"/>
    <w:multiLevelType w:val="hybridMultilevel"/>
    <w:tmpl w:val="64742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340FF"/>
    <w:multiLevelType w:val="hybridMultilevel"/>
    <w:tmpl w:val="505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63FAE"/>
    <w:multiLevelType w:val="hybridMultilevel"/>
    <w:tmpl w:val="C7C0C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1119BD"/>
    <w:multiLevelType w:val="hybridMultilevel"/>
    <w:tmpl w:val="2982D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226867"/>
    <w:multiLevelType w:val="hybridMultilevel"/>
    <w:tmpl w:val="05F6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31F09"/>
    <w:multiLevelType w:val="hybridMultilevel"/>
    <w:tmpl w:val="A4DE8394"/>
    <w:lvl w:ilvl="0" w:tplc="0809001B">
      <w:start w:val="1"/>
      <w:numFmt w:val="lowerRoman"/>
      <w:lvlText w:val="%1."/>
      <w:lvlJc w:val="righ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9" w15:restartNumberingAfterBreak="0">
    <w:nsid w:val="302414C6"/>
    <w:multiLevelType w:val="hybridMultilevel"/>
    <w:tmpl w:val="45AC4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496BB6"/>
    <w:multiLevelType w:val="hybridMultilevel"/>
    <w:tmpl w:val="6CC6657C"/>
    <w:lvl w:ilvl="0" w:tplc="08090001">
      <w:start w:val="1"/>
      <w:numFmt w:val="bullet"/>
      <w:lvlText w:val=""/>
      <w:lvlJc w:val="left"/>
      <w:pPr>
        <w:ind w:left="1788" w:hanging="360"/>
      </w:pPr>
      <w:rPr>
        <w:rFonts w:ascii="Symbol" w:hAnsi="Symbol"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1" w15:restartNumberingAfterBreak="0">
    <w:nsid w:val="33C0074A"/>
    <w:multiLevelType w:val="hybridMultilevel"/>
    <w:tmpl w:val="AABA5584"/>
    <w:lvl w:ilvl="0" w:tplc="BD2E3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574F1"/>
    <w:multiLevelType w:val="hybridMultilevel"/>
    <w:tmpl w:val="4960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63C5A"/>
    <w:multiLevelType w:val="hybridMultilevel"/>
    <w:tmpl w:val="10E4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0667"/>
    <w:multiLevelType w:val="hybridMultilevel"/>
    <w:tmpl w:val="FBB88DB2"/>
    <w:lvl w:ilvl="0" w:tplc="0809001B">
      <w:start w:val="1"/>
      <w:numFmt w:val="lowerRoman"/>
      <w:lvlText w:val="%1."/>
      <w:lvlJc w:val="righ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5" w15:restartNumberingAfterBreak="0">
    <w:nsid w:val="43891FC7"/>
    <w:multiLevelType w:val="hybridMultilevel"/>
    <w:tmpl w:val="97A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50022"/>
    <w:multiLevelType w:val="hybridMultilevel"/>
    <w:tmpl w:val="981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6629D"/>
    <w:multiLevelType w:val="hybridMultilevel"/>
    <w:tmpl w:val="F43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577E1"/>
    <w:multiLevelType w:val="hybridMultilevel"/>
    <w:tmpl w:val="0698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D5B70"/>
    <w:multiLevelType w:val="hybridMultilevel"/>
    <w:tmpl w:val="469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13DD5"/>
    <w:multiLevelType w:val="hybridMultilevel"/>
    <w:tmpl w:val="CC848E4E"/>
    <w:lvl w:ilvl="0" w:tplc="B3CC2050">
      <w:start w:val="1"/>
      <w:numFmt w:val="lowerRoman"/>
      <w:lvlText w:val="%1."/>
      <w:lvlJc w:val="right"/>
      <w:pPr>
        <w:ind w:left="1788" w:hanging="360"/>
      </w:pPr>
      <w:rPr>
        <w:b w:val="0"/>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1" w15:restartNumberingAfterBreak="0">
    <w:nsid w:val="5E506872"/>
    <w:multiLevelType w:val="hybridMultilevel"/>
    <w:tmpl w:val="6A409DC8"/>
    <w:lvl w:ilvl="0" w:tplc="BD2E3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025EAE"/>
    <w:multiLevelType w:val="hybridMultilevel"/>
    <w:tmpl w:val="0742DA48"/>
    <w:lvl w:ilvl="0" w:tplc="BD2E341A">
      <w:start w:val="1"/>
      <w:numFmt w:val="lowerRoman"/>
      <w:lvlText w:val="%1."/>
      <w:lvlJc w:val="left"/>
      <w:pPr>
        <w:ind w:left="1134" w:hanging="426"/>
      </w:pPr>
      <w:rPr>
        <w:rFonts w:hint="default"/>
      </w:rPr>
    </w:lvl>
    <w:lvl w:ilvl="1" w:tplc="08090019" w:tentative="1">
      <w:start w:val="1"/>
      <w:numFmt w:val="lowerLetter"/>
      <w:lvlText w:val="%2."/>
      <w:lvlJc w:val="left"/>
      <w:pPr>
        <w:ind w:left="-756" w:hanging="360"/>
      </w:pPr>
    </w:lvl>
    <w:lvl w:ilvl="2" w:tplc="0809001B" w:tentative="1">
      <w:start w:val="1"/>
      <w:numFmt w:val="lowerRoman"/>
      <w:lvlText w:val="%3."/>
      <w:lvlJc w:val="right"/>
      <w:pPr>
        <w:ind w:left="-36" w:hanging="180"/>
      </w:pPr>
    </w:lvl>
    <w:lvl w:ilvl="3" w:tplc="0809000F" w:tentative="1">
      <w:start w:val="1"/>
      <w:numFmt w:val="decimal"/>
      <w:lvlText w:val="%4."/>
      <w:lvlJc w:val="left"/>
      <w:pPr>
        <w:ind w:left="684" w:hanging="360"/>
      </w:pPr>
    </w:lvl>
    <w:lvl w:ilvl="4" w:tplc="08090019" w:tentative="1">
      <w:start w:val="1"/>
      <w:numFmt w:val="lowerLetter"/>
      <w:lvlText w:val="%5."/>
      <w:lvlJc w:val="left"/>
      <w:pPr>
        <w:ind w:left="1404" w:hanging="360"/>
      </w:pPr>
    </w:lvl>
    <w:lvl w:ilvl="5" w:tplc="0809001B" w:tentative="1">
      <w:start w:val="1"/>
      <w:numFmt w:val="lowerRoman"/>
      <w:lvlText w:val="%6."/>
      <w:lvlJc w:val="right"/>
      <w:pPr>
        <w:ind w:left="2124" w:hanging="180"/>
      </w:pPr>
    </w:lvl>
    <w:lvl w:ilvl="6" w:tplc="0809000F" w:tentative="1">
      <w:start w:val="1"/>
      <w:numFmt w:val="decimal"/>
      <w:lvlText w:val="%7."/>
      <w:lvlJc w:val="left"/>
      <w:pPr>
        <w:ind w:left="2844" w:hanging="360"/>
      </w:pPr>
    </w:lvl>
    <w:lvl w:ilvl="7" w:tplc="08090019" w:tentative="1">
      <w:start w:val="1"/>
      <w:numFmt w:val="lowerLetter"/>
      <w:lvlText w:val="%8."/>
      <w:lvlJc w:val="left"/>
      <w:pPr>
        <w:ind w:left="3564" w:hanging="360"/>
      </w:pPr>
    </w:lvl>
    <w:lvl w:ilvl="8" w:tplc="0809001B" w:tentative="1">
      <w:start w:val="1"/>
      <w:numFmt w:val="lowerRoman"/>
      <w:lvlText w:val="%9."/>
      <w:lvlJc w:val="right"/>
      <w:pPr>
        <w:ind w:left="4284" w:hanging="180"/>
      </w:pPr>
    </w:lvl>
  </w:abstractNum>
  <w:abstractNum w:abstractNumId="23"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356B6"/>
    <w:multiLevelType w:val="hybridMultilevel"/>
    <w:tmpl w:val="3C283F3C"/>
    <w:lvl w:ilvl="0" w:tplc="70C0D012">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20DFC"/>
    <w:multiLevelType w:val="multilevel"/>
    <w:tmpl w:val="4A08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191EA7"/>
    <w:multiLevelType w:val="hybridMultilevel"/>
    <w:tmpl w:val="0D049130"/>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27" w15:restartNumberingAfterBreak="0">
    <w:nsid w:val="79296A15"/>
    <w:multiLevelType w:val="hybridMultilevel"/>
    <w:tmpl w:val="D1CC0FAE"/>
    <w:lvl w:ilvl="0" w:tplc="0809001B">
      <w:start w:val="1"/>
      <w:numFmt w:val="lowerRoman"/>
      <w:lvlText w:val="%1."/>
      <w:lvlJc w:val="righ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8" w15:restartNumberingAfterBreak="0">
    <w:nsid w:val="7A653D3C"/>
    <w:multiLevelType w:val="hybridMultilevel"/>
    <w:tmpl w:val="C81C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333C5"/>
    <w:multiLevelType w:val="hybridMultilevel"/>
    <w:tmpl w:val="95CC59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545254">
    <w:abstractNumId w:val="17"/>
  </w:num>
  <w:num w:numId="2" w16cid:durableId="896933766">
    <w:abstractNumId w:val="15"/>
  </w:num>
  <w:num w:numId="3" w16cid:durableId="557739185">
    <w:abstractNumId w:val="16"/>
  </w:num>
  <w:num w:numId="4" w16cid:durableId="283003424">
    <w:abstractNumId w:val="4"/>
  </w:num>
  <w:num w:numId="5" w16cid:durableId="1780567532">
    <w:abstractNumId w:val="29"/>
  </w:num>
  <w:num w:numId="6" w16cid:durableId="152572036">
    <w:abstractNumId w:val="14"/>
  </w:num>
  <w:num w:numId="7" w16cid:durableId="1498495771">
    <w:abstractNumId w:val="8"/>
  </w:num>
  <w:num w:numId="8" w16cid:durableId="95057147">
    <w:abstractNumId w:val="27"/>
  </w:num>
  <w:num w:numId="9" w16cid:durableId="282538831">
    <w:abstractNumId w:val="10"/>
  </w:num>
  <w:num w:numId="10" w16cid:durableId="1302618880">
    <w:abstractNumId w:val="23"/>
  </w:num>
  <w:num w:numId="11" w16cid:durableId="239606240">
    <w:abstractNumId w:val="28"/>
  </w:num>
  <w:num w:numId="12" w16cid:durableId="1659990963">
    <w:abstractNumId w:val="7"/>
  </w:num>
  <w:num w:numId="13" w16cid:durableId="703942734">
    <w:abstractNumId w:val="20"/>
  </w:num>
  <w:num w:numId="14" w16cid:durableId="1538083101">
    <w:abstractNumId w:val="12"/>
  </w:num>
  <w:num w:numId="15" w16cid:durableId="78721787">
    <w:abstractNumId w:val="26"/>
  </w:num>
  <w:num w:numId="16" w16cid:durableId="2023822779">
    <w:abstractNumId w:val="22"/>
  </w:num>
  <w:num w:numId="17" w16cid:durableId="1388525867">
    <w:abstractNumId w:val="25"/>
  </w:num>
  <w:num w:numId="18" w16cid:durableId="383797958">
    <w:abstractNumId w:val="19"/>
  </w:num>
  <w:num w:numId="19" w16cid:durableId="626472135">
    <w:abstractNumId w:val="2"/>
  </w:num>
  <w:num w:numId="20" w16cid:durableId="714892075">
    <w:abstractNumId w:val="11"/>
  </w:num>
  <w:num w:numId="21" w16cid:durableId="2004778945">
    <w:abstractNumId w:val="18"/>
  </w:num>
  <w:num w:numId="22" w16cid:durableId="1362977989">
    <w:abstractNumId w:val="6"/>
  </w:num>
  <w:num w:numId="23" w16cid:durableId="872770116">
    <w:abstractNumId w:val="3"/>
  </w:num>
  <w:num w:numId="24" w16cid:durableId="823857482">
    <w:abstractNumId w:val="1"/>
  </w:num>
  <w:num w:numId="25" w16cid:durableId="197399777">
    <w:abstractNumId w:val="13"/>
  </w:num>
  <w:num w:numId="26" w16cid:durableId="1194539589">
    <w:abstractNumId w:val="9"/>
  </w:num>
  <w:num w:numId="27" w16cid:durableId="1513449966">
    <w:abstractNumId w:val="5"/>
  </w:num>
  <w:num w:numId="28" w16cid:durableId="1600915941">
    <w:abstractNumId w:val="21"/>
  </w:num>
  <w:num w:numId="29" w16cid:durableId="1870680460">
    <w:abstractNumId w:val="24"/>
  </w:num>
  <w:num w:numId="30" w16cid:durableId="9179088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34EF"/>
    <w:rsid w:val="00003E79"/>
    <w:rsid w:val="00004605"/>
    <w:rsid w:val="0000578F"/>
    <w:rsid w:val="00011FD2"/>
    <w:rsid w:val="00012297"/>
    <w:rsid w:val="00012AC7"/>
    <w:rsid w:val="00015366"/>
    <w:rsid w:val="0001594E"/>
    <w:rsid w:val="000177D3"/>
    <w:rsid w:val="000208D3"/>
    <w:rsid w:val="00020E36"/>
    <w:rsid w:val="000231D5"/>
    <w:rsid w:val="0002371C"/>
    <w:rsid w:val="00023F8E"/>
    <w:rsid w:val="00024BC7"/>
    <w:rsid w:val="00026108"/>
    <w:rsid w:val="0002660E"/>
    <w:rsid w:val="00030B87"/>
    <w:rsid w:val="00031E08"/>
    <w:rsid w:val="00033B4B"/>
    <w:rsid w:val="00037FFB"/>
    <w:rsid w:val="00040AE3"/>
    <w:rsid w:val="00042642"/>
    <w:rsid w:val="00045D1E"/>
    <w:rsid w:val="0004694E"/>
    <w:rsid w:val="00046E4D"/>
    <w:rsid w:val="00051347"/>
    <w:rsid w:val="00053BA1"/>
    <w:rsid w:val="00054495"/>
    <w:rsid w:val="00054DE1"/>
    <w:rsid w:val="00063718"/>
    <w:rsid w:val="0006689B"/>
    <w:rsid w:val="00067DEC"/>
    <w:rsid w:val="000759D3"/>
    <w:rsid w:val="00081BFC"/>
    <w:rsid w:val="00081C86"/>
    <w:rsid w:val="000839D2"/>
    <w:rsid w:val="00085887"/>
    <w:rsid w:val="00087C2C"/>
    <w:rsid w:val="000910D4"/>
    <w:rsid w:val="0009333E"/>
    <w:rsid w:val="00095E7E"/>
    <w:rsid w:val="000A5508"/>
    <w:rsid w:val="000A5CED"/>
    <w:rsid w:val="000A730C"/>
    <w:rsid w:val="000A7D36"/>
    <w:rsid w:val="000A7EC3"/>
    <w:rsid w:val="000B09FF"/>
    <w:rsid w:val="000B6589"/>
    <w:rsid w:val="000B7E7C"/>
    <w:rsid w:val="000C141F"/>
    <w:rsid w:val="000C291F"/>
    <w:rsid w:val="000C2A08"/>
    <w:rsid w:val="000C2BDB"/>
    <w:rsid w:val="000C3D1D"/>
    <w:rsid w:val="000C5311"/>
    <w:rsid w:val="000C5C29"/>
    <w:rsid w:val="000C75C5"/>
    <w:rsid w:val="000D368E"/>
    <w:rsid w:val="000D4421"/>
    <w:rsid w:val="000D68C6"/>
    <w:rsid w:val="000E43E2"/>
    <w:rsid w:val="000F17BB"/>
    <w:rsid w:val="000F1CC3"/>
    <w:rsid w:val="000F6AAC"/>
    <w:rsid w:val="001010CC"/>
    <w:rsid w:val="001047C7"/>
    <w:rsid w:val="001070BB"/>
    <w:rsid w:val="001073AE"/>
    <w:rsid w:val="001079D3"/>
    <w:rsid w:val="00110C26"/>
    <w:rsid w:val="001129B4"/>
    <w:rsid w:val="00112FE7"/>
    <w:rsid w:val="00114838"/>
    <w:rsid w:val="001149FE"/>
    <w:rsid w:val="001164F4"/>
    <w:rsid w:val="0012050E"/>
    <w:rsid w:val="00120F53"/>
    <w:rsid w:val="0012436D"/>
    <w:rsid w:val="001305C9"/>
    <w:rsid w:val="00132BC1"/>
    <w:rsid w:val="00132D49"/>
    <w:rsid w:val="00133A2A"/>
    <w:rsid w:val="0013442B"/>
    <w:rsid w:val="001374B9"/>
    <w:rsid w:val="0014240A"/>
    <w:rsid w:val="00144C93"/>
    <w:rsid w:val="00145A5C"/>
    <w:rsid w:val="00146820"/>
    <w:rsid w:val="001545C0"/>
    <w:rsid w:val="00156934"/>
    <w:rsid w:val="00157260"/>
    <w:rsid w:val="001614F0"/>
    <w:rsid w:val="001665D2"/>
    <w:rsid w:val="00171909"/>
    <w:rsid w:val="001733DA"/>
    <w:rsid w:val="00175685"/>
    <w:rsid w:val="001756FE"/>
    <w:rsid w:val="0018196E"/>
    <w:rsid w:val="00183EAB"/>
    <w:rsid w:val="00184601"/>
    <w:rsid w:val="001847B0"/>
    <w:rsid w:val="00185006"/>
    <w:rsid w:val="001877F5"/>
    <w:rsid w:val="00194FF7"/>
    <w:rsid w:val="001951C8"/>
    <w:rsid w:val="00196CDD"/>
    <w:rsid w:val="001A09F6"/>
    <w:rsid w:val="001A3986"/>
    <w:rsid w:val="001B040C"/>
    <w:rsid w:val="001B0E7A"/>
    <w:rsid w:val="001B6F15"/>
    <w:rsid w:val="001C01CD"/>
    <w:rsid w:val="001C1CA2"/>
    <w:rsid w:val="001C38AE"/>
    <w:rsid w:val="001C4FDC"/>
    <w:rsid w:val="001C5819"/>
    <w:rsid w:val="001C767D"/>
    <w:rsid w:val="001D54F8"/>
    <w:rsid w:val="001D7AE6"/>
    <w:rsid w:val="001E2498"/>
    <w:rsid w:val="001E33A8"/>
    <w:rsid w:val="001E35D8"/>
    <w:rsid w:val="001E3DBE"/>
    <w:rsid w:val="001E4A8F"/>
    <w:rsid w:val="001F0654"/>
    <w:rsid w:val="001F1208"/>
    <w:rsid w:val="001F3209"/>
    <w:rsid w:val="001F3B04"/>
    <w:rsid w:val="001F469F"/>
    <w:rsid w:val="001F531F"/>
    <w:rsid w:val="001F6A6E"/>
    <w:rsid w:val="001F6A77"/>
    <w:rsid w:val="0020014D"/>
    <w:rsid w:val="002051D3"/>
    <w:rsid w:val="00207611"/>
    <w:rsid w:val="00214DAC"/>
    <w:rsid w:val="00215FD7"/>
    <w:rsid w:val="002161CA"/>
    <w:rsid w:val="00220892"/>
    <w:rsid w:val="00223F40"/>
    <w:rsid w:val="00224649"/>
    <w:rsid w:val="00224B9C"/>
    <w:rsid w:val="00226523"/>
    <w:rsid w:val="0022766F"/>
    <w:rsid w:val="002316FF"/>
    <w:rsid w:val="002317D6"/>
    <w:rsid w:val="002354D1"/>
    <w:rsid w:val="00237808"/>
    <w:rsid w:val="00237D38"/>
    <w:rsid w:val="0024044C"/>
    <w:rsid w:val="00240911"/>
    <w:rsid w:val="00241B59"/>
    <w:rsid w:val="002421EE"/>
    <w:rsid w:val="00246068"/>
    <w:rsid w:val="00250794"/>
    <w:rsid w:val="00250FAA"/>
    <w:rsid w:val="0025189F"/>
    <w:rsid w:val="00253C07"/>
    <w:rsid w:val="0025555C"/>
    <w:rsid w:val="0026312B"/>
    <w:rsid w:val="00266552"/>
    <w:rsid w:val="00267793"/>
    <w:rsid w:val="002703AA"/>
    <w:rsid w:val="00281D4D"/>
    <w:rsid w:val="00282E10"/>
    <w:rsid w:val="00283B10"/>
    <w:rsid w:val="00283FF1"/>
    <w:rsid w:val="002848AC"/>
    <w:rsid w:val="00290EE5"/>
    <w:rsid w:val="00291B86"/>
    <w:rsid w:val="00294E5C"/>
    <w:rsid w:val="00296B56"/>
    <w:rsid w:val="0029793F"/>
    <w:rsid w:val="00297C19"/>
    <w:rsid w:val="002A2F0D"/>
    <w:rsid w:val="002A661C"/>
    <w:rsid w:val="002B09E7"/>
    <w:rsid w:val="002B24EF"/>
    <w:rsid w:val="002B78C6"/>
    <w:rsid w:val="002B7FC5"/>
    <w:rsid w:val="002C180C"/>
    <w:rsid w:val="002C38E0"/>
    <w:rsid w:val="002D5BFD"/>
    <w:rsid w:val="002D5DBA"/>
    <w:rsid w:val="002D655C"/>
    <w:rsid w:val="002E0411"/>
    <w:rsid w:val="002E77F8"/>
    <w:rsid w:val="002F23AF"/>
    <w:rsid w:val="002F6CA7"/>
    <w:rsid w:val="002F71ED"/>
    <w:rsid w:val="00302DAF"/>
    <w:rsid w:val="00306135"/>
    <w:rsid w:val="003061D9"/>
    <w:rsid w:val="003103FD"/>
    <w:rsid w:val="00311942"/>
    <w:rsid w:val="003137EE"/>
    <w:rsid w:val="003138DD"/>
    <w:rsid w:val="003139FA"/>
    <w:rsid w:val="00313A69"/>
    <w:rsid w:val="003157A0"/>
    <w:rsid w:val="003203BC"/>
    <w:rsid w:val="00321CA8"/>
    <w:rsid w:val="00321CED"/>
    <w:rsid w:val="00321D2B"/>
    <w:rsid w:val="003233B6"/>
    <w:rsid w:val="00325607"/>
    <w:rsid w:val="00326690"/>
    <w:rsid w:val="00330046"/>
    <w:rsid w:val="0033077E"/>
    <w:rsid w:val="00331ECB"/>
    <w:rsid w:val="00332419"/>
    <w:rsid w:val="00332CA8"/>
    <w:rsid w:val="00337245"/>
    <w:rsid w:val="003412EB"/>
    <w:rsid w:val="003435B0"/>
    <w:rsid w:val="003445DB"/>
    <w:rsid w:val="0035120D"/>
    <w:rsid w:val="0035127C"/>
    <w:rsid w:val="00352D25"/>
    <w:rsid w:val="003535B9"/>
    <w:rsid w:val="00355C44"/>
    <w:rsid w:val="00357458"/>
    <w:rsid w:val="003650C4"/>
    <w:rsid w:val="00366969"/>
    <w:rsid w:val="00366F94"/>
    <w:rsid w:val="00366FAA"/>
    <w:rsid w:val="0037573C"/>
    <w:rsid w:val="00376AA9"/>
    <w:rsid w:val="0037751D"/>
    <w:rsid w:val="00381559"/>
    <w:rsid w:val="00383479"/>
    <w:rsid w:val="00383A1A"/>
    <w:rsid w:val="0038672A"/>
    <w:rsid w:val="00386DEA"/>
    <w:rsid w:val="00390700"/>
    <w:rsid w:val="00391BAE"/>
    <w:rsid w:val="00393AA1"/>
    <w:rsid w:val="00393E00"/>
    <w:rsid w:val="00394940"/>
    <w:rsid w:val="003975E3"/>
    <w:rsid w:val="003A18F5"/>
    <w:rsid w:val="003A1C90"/>
    <w:rsid w:val="003A216C"/>
    <w:rsid w:val="003A2608"/>
    <w:rsid w:val="003A2E8D"/>
    <w:rsid w:val="003A5F6F"/>
    <w:rsid w:val="003A75F1"/>
    <w:rsid w:val="003B29E7"/>
    <w:rsid w:val="003B4315"/>
    <w:rsid w:val="003B67D1"/>
    <w:rsid w:val="003C11B9"/>
    <w:rsid w:val="003C3D18"/>
    <w:rsid w:val="003C449D"/>
    <w:rsid w:val="003D2A8E"/>
    <w:rsid w:val="003D3F84"/>
    <w:rsid w:val="003D57C3"/>
    <w:rsid w:val="003D7AED"/>
    <w:rsid w:val="003E4957"/>
    <w:rsid w:val="003E6CBC"/>
    <w:rsid w:val="003E70C2"/>
    <w:rsid w:val="003E7DE2"/>
    <w:rsid w:val="003F0339"/>
    <w:rsid w:val="003F0356"/>
    <w:rsid w:val="003F30CD"/>
    <w:rsid w:val="003F4F5B"/>
    <w:rsid w:val="003F64C7"/>
    <w:rsid w:val="0040033C"/>
    <w:rsid w:val="00400625"/>
    <w:rsid w:val="00400F8C"/>
    <w:rsid w:val="0040176C"/>
    <w:rsid w:val="00402BB2"/>
    <w:rsid w:val="00404D27"/>
    <w:rsid w:val="00405845"/>
    <w:rsid w:val="00406B03"/>
    <w:rsid w:val="004073CA"/>
    <w:rsid w:val="00407609"/>
    <w:rsid w:val="00407E96"/>
    <w:rsid w:val="00411F07"/>
    <w:rsid w:val="004162F8"/>
    <w:rsid w:val="00417375"/>
    <w:rsid w:val="00421C9E"/>
    <w:rsid w:val="0042289E"/>
    <w:rsid w:val="00422D9C"/>
    <w:rsid w:val="0042302B"/>
    <w:rsid w:val="00425D94"/>
    <w:rsid w:val="00425E04"/>
    <w:rsid w:val="00426A53"/>
    <w:rsid w:val="0042701C"/>
    <w:rsid w:val="0043000F"/>
    <w:rsid w:val="00430561"/>
    <w:rsid w:val="00430BBF"/>
    <w:rsid w:val="00431698"/>
    <w:rsid w:val="004359A3"/>
    <w:rsid w:val="00436EF6"/>
    <w:rsid w:val="00440B0E"/>
    <w:rsid w:val="004425A3"/>
    <w:rsid w:val="00444370"/>
    <w:rsid w:val="004461E1"/>
    <w:rsid w:val="00451D0E"/>
    <w:rsid w:val="0045471C"/>
    <w:rsid w:val="0045496B"/>
    <w:rsid w:val="0045578B"/>
    <w:rsid w:val="00457F8B"/>
    <w:rsid w:val="00460A15"/>
    <w:rsid w:val="00460E49"/>
    <w:rsid w:val="004636FC"/>
    <w:rsid w:val="00464DD2"/>
    <w:rsid w:val="00466192"/>
    <w:rsid w:val="00472338"/>
    <w:rsid w:val="00472732"/>
    <w:rsid w:val="0047386F"/>
    <w:rsid w:val="00476758"/>
    <w:rsid w:val="00481749"/>
    <w:rsid w:val="00481BC9"/>
    <w:rsid w:val="00495E67"/>
    <w:rsid w:val="004A01E7"/>
    <w:rsid w:val="004A6536"/>
    <w:rsid w:val="004A7C8D"/>
    <w:rsid w:val="004B14FC"/>
    <w:rsid w:val="004B1DD0"/>
    <w:rsid w:val="004B4DC9"/>
    <w:rsid w:val="004B4EE5"/>
    <w:rsid w:val="004B704E"/>
    <w:rsid w:val="004B71A2"/>
    <w:rsid w:val="004B7AEE"/>
    <w:rsid w:val="004C049E"/>
    <w:rsid w:val="004C2D10"/>
    <w:rsid w:val="004D1BEC"/>
    <w:rsid w:val="004D273D"/>
    <w:rsid w:val="004D2FC9"/>
    <w:rsid w:val="004D3D55"/>
    <w:rsid w:val="004D502A"/>
    <w:rsid w:val="004D556D"/>
    <w:rsid w:val="004D7CCF"/>
    <w:rsid w:val="004E2B79"/>
    <w:rsid w:val="004E3EA3"/>
    <w:rsid w:val="004E4605"/>
    <w:rsid w:val="004E6104"/>
    <w:rsid w:val="004F122E"/>
    <w:rsid w:val="004F12C6"/>
    <w:rsid w:val="004F2290"/>
    <w:rsid w:val="004F25F0"/>
    <w:rsid w:val="004F2C2C"/>
    <w:rsid w:val="004F4E27"/>
    <w:rsid w:val="004F5244"/>
    <w:rsid w:val="004F65D6"/>
    <w:rsid w:val="004F7B3E"/>
    <w:rsid w:val="005019A7"/>
    <w:rsid w:val="00502F21"/>
    <w:rsid w:val="0050427B"/>
    <w:rsid w:val="00504B66"/>
    <w:rsid w:val="0050538C"/>
    <w:rsid w:val="0050731F"/>
    <w:rsid w:val="00521D97"/>
    <w:rsid w:val="00523CA0"/>
    <w:rsid w:val="00525279"/>
    <w:rsid w:val="00526EC7"/>
    <w:rsid w:val="005303BC"/>
    <w:rsid w:val="00530CE7"/>
    <w:rsid w:val="00533B2B"/>
    <w:rsid w:val="00535E72"/>
    <w:rsid w:val="005371D9"/>
    <w:rsid w:val="00541612"/>
    <w:rsid w:val="00551D3A"/>
    <w:rsid w:val="005565E0"/>
    <w:rsid w:val="00560311"/>
    <w:rsid w:val="00561DE8"/>
    <w:rsid w:val="00565BC7"/>
    <w:rsid w:val="00567373"/>
    <w:rsid w:val="00570E55"/>
    <w:rsid w:val="00572B21"/>
    <w:rsid w:val="00573861"/>
    <w:rsid w:val="00574FB2"/>
    <w:rsid w:val="005811D4"/>
    <w:rsid w:val="00584B76"/>
    <w:rsid w:val="00585F46"/>
    <w:rsid w:val="00593D97"/>
    <w:rsid w:val="00593FE5"/>
    <w:rsid w:val="005969E9"/>
    <w:rsid w:val="00596D71"/>
    <w:rsid w:val="00596FAC"/>
    <w:rsid w:val="005A4999"/>
    <w:rsid w:val="005A5F86"/>
    <w:rsid w:val="005A667E"/>
    <w:rsid w:val="005B097D"/>
    <w:rsid w:val="005B3A75"/>
    <w:rsid w:val="005B420E"/>
    <w:rsid w:val="005C213C"/>
    <w:rsid w:val="005C3EE1"/>
    <w:rsid w:val="005C5614"/>
    <w:rsid w:val="005C56D5"/>
    <w:rsid w:val="005C5F8C"/>
    <w:rsid w:val="005C6E3A"/>
    <w:rsid w:val="005D057D"/>
    <w:rsid w:val="005E0464"/>
    <w:rsid w:val="005E1E98"/>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5283"/>
    <w:rsid w:val="006267B9"/>
    <w:rsid w:val="006322D7"/>
    <w:rsid w:val="006354B2"/>
    <w:rsid w:val="00643CE7"/>
    <w:rsid w:val="00643DCC"/>
    <w:rsid w:val="00644417"/>
    <w:rsid w:val="00645588"/>
    <w:rsid w:val="00646329"/>
    <w:rsid w:val="00651CA2"/>
    <w:rsid w:val="006523ED"/>
    <w:rsid w:val="00652451"/>
    <w:rsid w:val="006528FB"/>
    <w:rsid w:val="00654BAA"/>
    <w:rsid w:val="00655D52"/>
    <w:rsid w:val="00657F04"/>
    <w:rsid w:val="006641B5"/>
    <w:rsid w:val="00664BBA"/>
    <w:rsid w:val="00666216"/>
    <w:rsid w:val="00667A83"/>
    <w:rsid w:val="00673CA2"/>
    <w:rsid w:val="00675B4A"/>
    <w:rsid w:val="00677D1D"/>
    <w:rsid w:val="00683393"/>
    <w:rsid w:val="00685066"/>
    <w:rsid w:val="00686112"/>
    <w:rsid w:val="006915DC"/>
    <w:rsid w:val="00692268"/>
    <w:rsid w:val="00693D29"/>
    <w:rsid w:val="00697E0F"/>
    <w:rsid w:val="006A1286"/>
    <w:rsid w:val="006A129A"/>
    <w:rsid w:val="006A239F"/>
    <w:rsid w:val="006A2A85"/>
    <w:rsid w:val="006A33EB"/>
    <w:rsid w:val="006A361C"/>
    <w:rsid w:val="006A3BC4"/>
    <w:rsid w:val="006A418F"/>
    <w:rsid w:val="006A433B"/>
    <w:rsid w:val="006A6128"/>
    <w:rsid w:val="006B0B9F"/>
    <w:rsid w:val="006B0C9A"/>
    <w:rsid w:val="006B2BCA"/>
    <w:rsid w:val="006B3D48"/>
    <w:rsid w:val="006B7DB5"/>
    <w:rsid w:val="006C2CE8"/>
    <w:rsid w:val="006C3DC3"/>
    <w:rsid w:val="006C751C"/>
    <w:rsid w:val="006D0063"/>
    <w:rsid w:val="006D164C"/>
    <w:rsid w:val="006D1D17"/>
    <w:rsid w:val="006D3608"/>
    <w:rsid w:val="006D6F53"/>
    <w:rsid w:val="006E1BC4"/>
    <w:rsid w:val="006E5DC2"/>
    <w:rsid w:val="006E6530"/>
    <w:rsid w:val="006E6A9F"/>
    <w:rsid w:val="006F32F2"/>
    <w:rsid w:val="006F3CF9"/>
    <w:rsid w:val="00701489"/>
    <w:rsid w:val="0070222F"/>
    <w:rsid w:val="00702596"/>
    <w:rsid w:val="00706C82"/>
    <w:rsid w:val="007076DA"/>
    <w:rsid w:val="007126A1"/>
    <w:rsid w:val="007153EA"/>
    <w:rsid w:val="007170D9"/>
    <w:rsid w:val="00717EA8"/>
    <w:rsid w:val="0073138D"/>
    <w:rsid w:val="0073217F"/>
    <w:rsid w:val="00732E95"/>
    <w:rsid w:val="00735577"/>
    <w:rsid w:val="00737248"/>
    <w:rsid w:val="00742426"/>
    <w:rsid w:val="00745647"/>
    <w:rsid w:val="007467ED"/>
    <w:rsid w:val="00752DA3"/>
    <w:rsid w:val="00755FBC"/>
    <w:rsid w:val="0076037E"/>
    <w:rsid w:val="00760C8E"/>
    <w:rsid w:val="00760E74"/>
    <w:rsid w:val="007642F8"/>
    <w:rsid w:val="00765D56"/>
    <w:rsid w:val="007660A3"/>
    <w:rsid w:val="007660E9"/>
    <w:rsid w:val="00771356"/>
    <w:rsid w:val="007741BD"/>
    <w:rsid w:val="00775813"/>
    <w:rsid w:val="00777C88"/>
    <w:rsid w:val="00782B29"/>
    <w:rsid w:val="00783DB7"/>
    <w:rsid w:val="007909AD"/>
    <w:rsid w:val="0079206E"/>
    <w:rsid w:val="00793E08"/>
    <w:rsid w:val="00795D01"/>
    <w:rsid w:val="007977E1"/>
    <w:rsid w:val="00797C60"/>
    <w:rsid w:val="007A0BC9"/>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1A47"/>
    <w:rsid w:val="007E2D58"/>
    <w:rsid w:val="007E44A7"/>
    <w:rsid w:val="007F03FA"/>
    <w:rsid w:val="007F1C2F"/>
    <w:rsid w:val="007F4064"/>
    <w:rsid w:val="007F6114"/>
    <w:rsid w:val="00800985"/>
    <w:rsid w:val="00806BE4"/>
    <w:rsid w:val="0081015A"/>
    <w:rsid w:val="008130D5"/>
    <w:rsid w:val="00814F5E"/>
    <w:rsid w:val="00815B83"/>
    <w:rsid w:val="0081791C"/>
    <w:rsid w:val="00827200"/>
    <w:rsid w:val="008314B2"/>
    <w:rsid w:val="008348DE"/>
    <w:rsid w:val="008425B5"/>
    <w:rsid w:val="0084270F"/>
    <w:rsid w:val="00846EA6"/>
    <w:rsid w:val="00847FCA"/>
    <w:rsid w:val="008505BA"/>
    <w:rsid w:val="00852E1C"/>
    <w:rsid w:val="00854FCF"/>
    <w:rsid w:val="00857E18"/>
    <w:rsid w:val="00861177"/>
    <w:rsid w:val="00861671"/>
    <w:rsid w:val="0086310C"/>
    <w:rsid w:val="0086362E"/>
    <w:rsid w:val="008642DC"/>
    <w:rsid w:val="00866425"/>
    <w:rsid w:val="00866C6E"/>
    <w:rsid w:val="00867666"/>
    <w:rsid w:val="00867E1F"/>
    <w:rsid w:val="00870BA3"/>
    <w:rsid w:val="00873A25"/>
    <w:rsid w:val="00880B4A"/>
    <w:rsid w:val="00881D88"/>
    <w:rsid w:val="00883893"/>
    <w:rsid w:val="00883C98"/>
    <w:rsid w:val="00890B3D"/>
    <w:rsid w:val="00890FAE"/>
    <w:rsid w:val="008916E9"/>
    <w:rsid w:val="008A0252"/>
    <w:rsid w:val="008A0A1A"/>
    <w:rsid w:val="008A36BB"/>
    <w:rsid w:val="008A6648"/>
    <w:rsid w:val="008A6B33"/>
    <w:rsid w:val="008A6D6E"/>
    <w:rsid w:val="008A7514"/>
    <w:rsid w:val="008B45EE"/>
    <w:rsid w:val="008C0EEB"/>
    <w:rsid w:val="008C1EE8"/>
    <w:rsid w:val="008C2A95"/>
    <w:rsid w:val="008C323F"/>
    <w:rsid w:val="008C3F32"/>
    <w:rsid w:val="008C41A5"/>
    <w:rsid w:val="008C7397"/>
    <w:rsid w:val="008D01E4"/>
    <w:rsid w:val="008D1D29"/>
    <w:rsid w:val="008D2577"/>
    <w:rsid w:val="008D3B77"/>
    <w:rsid w:val="008D5BDC"/>
    <w:rsid w:val="008D77FA"/>
    <w:rsid w:val="008D7FA9"/>
    <w:rsid w:val="008E030D"/>
    <w:rsid w:val="008E25B4"/>
    <w:rsid w:val="008E7047"/>
    <w:rsid w:val="008E72D7"/>
    <w:rsid w:val="008E7AA7"/>
    <w:rsid w:val="008F24F4"/>
    <w:rsid w:val="008F2514"/>
    <w:rsid w:val="008F30C6"/>
    <w:rsid w:val="008F61A7"/>
    <w:rsid w:val="0090472D"/>
    <w:rsid w:val="00904891"/>
    <w:rsid w:val="00905116"/>
    <w:rsid w:val="009061B0"/>
    <w:rsid w:val="00906578"/>
    <w:rsid w:val="00906AEF"/>
    <w:rsid w:val="009076A7"/>
    <w:rsid w:val="009107A4"/>
    <w:rsid w:val="00910E96"/>
    <w:rsid w:val="00912745"/>
    <w:rsid w:val="00915780"/>
    <w:rsid w:val="00917DBB"/>
    <w:rsid w:val="009205EF"/>
    <w:rsid w:val="00921D59"/>
    <w:rsid w:val="00922E2B"/>
    <w:rsid w:val="00923AF4"/>
    <w:rsid w:val="009241F0"/>
    <w:rsid w:val="00925B42"/>
    <w:rsid w:val="00925E67"/>
    <w:rsid w:val="00927B76"/>
    <w:rsid w:val="00930C28"/>
    <w:rsid w:val="009337B0"/>
    <w:rsid w:val="0093708B"/>
    <w:rsid w:val="009378AC"/>
    <w:rsid w:val="009401BB"/>
    <w:rsid w:val="00941170"/>
    <w:rsid w:val="009440A7"/>
    <w:rsid w:val="0094590C"/>
    <w:rsid w:val="009465D1"/>
    <w:rsid w:val="00946FAB"/>
    <w:rsid w:val="00950B14"/>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2FE0"/>
    <w:rsid w:val="009C39ED"/>
    <w:rsid w:val="009C5A81"/>
    <w:rsid w:val="009C5B38"/>
    <w:rsid w:val="009D101A"/>
    <w:rsid w:val="009D3195"/>
    <w:rsid w:val="009D5E18"/>
    <w:rsid w:val="009D61D6"/>
    <w:rsid w:val="009D6F06"/>
    <w:rsid w:val="009E128C"/>
    <w:rsid w:val="009E2DCA"/>
    <w:rsid w:val="009E4587"/>
    <w:rsid w:val="009E6D66"/>
    <w:rsid w:val="009F037C"/>
    <w:rsid w:val="009F26BB"/>
    <w:rsid w:val="009F2C21"/>
    <w:rsid w:val="009F3725"/>
    <w:rsid w:val="009F6D93"/>
    <w:rsid w:val="009F7F60"/>
    <w:rsid w:val="00A01D13"/>
    <w:rsid w:val="00A03A50"/>
    <w:rsid w:val="00A062A3"/>
    <w:rsid w:val="00A06C6D"/>
    <w:rsid w:val="00A11914"/>
    <w:rsid w:val="00A14120"/>
    <w:rsid w:val="00A16594"/>
    <w:rsid w:val="00A21B2E"/>
    <w:rsid w:val="00A236A6"/>
    <w:rsid w:val="00A24027"/>
    <w:rsid w:val="00A24192"/>
    <w:rsid w:val="00A24B05"/>
    <w:rsid w:val="00A255B0"/>
    <w:rsid w:val="00A315E1"/>
    <w:rsid w:val="00A32FDF"/>
    <w:rsid w:val="00A33037"/>
    <w:rsid w:val="00A3315E"/>
    <w:rsid w:val="00A34548"/>
    <w:rsid w:val="00A41FEB"/>
    <w:rsid w:val="00A450A5"/>
    <w:rsid w:val="00A47E8E"/>
    <w:rsid w:val="00A56F43"/>
    <w:rsid w:val="00A60CFA"/>
    <w:rsid w:val="00A64118"/>
    <w:rsid w:val="00A72CEB"/>
    <w:rsid w:val="00A72F87"/>
    <w:rsid w:val="00A76655"/>
    <w:rsid w:val="00A776FB"/>
    <w:rsid w:val="00A779E2"/>
    <w:rsid w:val="00A80217"/>
    <w:rsid w:val="00A802B3"/>
    <w:rsid w:val="00A85E86"/>
    <w:rsid w:val="00A87EA9"/>
    <w:rsid w:val="00A90BF1"/>
    <w:rsid w:val="00A9156D"/>
    <w:rsid w:val="00A9187A"/>
    <w:rsid w:val="00A9204F"/>
    <w:rsid w:val="00A95038"/>
    <w:rsid w:val="00A95063"/>
    <w:rsid w:val="00A967BC"/>
    <w:rsid w:val="00AA0FBD"/>
    <w:rsid w:val="00AA6441"/>
    <w:rsid w:val="00AA64A8"/>
    <w:rsid w:val="00AB2B49"/>
    <w:rsid w:val="00AB481B"/>
    <w:rsid w:val="00AB58C4"/>
    <w:rsid w:val="00AB5FFE"/>
    <w:rsid w:val="00AB7B8A"/>
    <w:rsid w:val="00AC07F1"/>
    <w:rsid w:val="00AC124B"/>
    <w:rsid w:val="00AC24D5"/>
    <w:rsid w:val="00AC5510"/>
    <w:rsid w:val="00AD01BA"/>
    <w:rsid w:val="00AD1D55"/>
    <w:rsid w:val="00AD2361"/>
    <w:rsid w:val="00AD2571"/>
    <w:rsid w:val="00AD445E"/>
    <w:rsid w:val="00AD5045"/>
    <w:rsid w:val="00AD674F"/>
    <w:rsid w:val="00AE16EB"/>
    <w:rsid w:val="00AE35B6"/>
    <w:rsid w:val="00AE44C5"/>
    <w:rsid w:val="00AF3F1B"/>
    <w:rsid w:val="00AF5D08"/>
    <w:rsid w:val="00B02661"/>
    <w:rsid w:val="00B03C59"/>
    <w:rsid w:val="00B1002D"/>
    <w:rsid w:val="00B113A1"/>
    <w:rsid w:val="00B124CE"/>
    <w:rsid w:val="00B1378C"/>
    <w:rsid w:val="00B13A60"/>
    <w:rsid w:val="00B14073"/>
    <w:rsid w:val="00B15D66"/>
    <w:rsid w:val="00B2163F"/>
    <w:rsid w:val="00B2241F"/>
    <w:rsid w:val="00B22726"/>
    <w:rsid w:val="00B22DBC"/>
    <w:rsid w:val="00B23737"/>
    <w:rsid w:val="00B2475A"/>
    <w:rsid w:val="00B24843"/>
    <w:rsid w:val="00B248EC"/>
    <w:rsid w:val="00B302CD"/>
    <w:rsid w:val="00B3097F"/>
    <w:rsid w:val="00B30EC3"/>
    <w:rsid w:val="00B33170"/>
    <w:rsid w:val="00B33AFB"/>
    <w:rsid w:val="00B33CBE"/>
    <w:rsid w:val="00B500B7"/>
    <w:rsid w:val="00B504AC"/>
    <w:rsid w:val="00B50E30"/>
    <w:rsid w:val="00B52B65"/>
    <w:rsid w:val="00B557F3"/>
    <w:rsid w:val="00B571BA"/>
    <w:rsid w:val="00B71AB4"/>
    <w:rsid w:val="00B72982"/>
    <w:rsid w:val="00B75FFD"/>
    <w:rsid w:val="00B80D27"/>
    <w:rsid w:val="00B84F96"/>
    <w:rsid w:val="00B86B44"/>
    <w:rsid w:val="00B874D8"/>
    <w:rsid w:val="00B91831"/>
    <w:rsid w:val="00B94D8B"/>
    <w:rsid w:val="00B95965"/>
    <w:rsid w:val="00B968B3"/>
    <w:rsid w:val="00BA1E74"/>
    <w:rsid w:val="00BA5AFF"/>
    <w:rsid w:val="00BA67E1"/>
    <w:rsid w:val="00BA736A"/>
    <w:rsid w:val="00BB0885"/>
    <w:rsid w:val="00BB3DDD"/>
    <w:rsid w:val="00BB4143"/>
    <w:rsid w:val="00BB5854"/>
    <w:rsid w:val="00BC13AF"/>
    <w:rsid w:val="00BC1427"/>
    <w:rsid w:val="00BC633F"/>
    <w:rsid w:val="00BC7931"/>
    <w:rsid w:val="00BD0169"/>
    <w:rsid w:val="00BD0569"/>
    <w:rsid w:val="00BD3DAA"/>
    <w:rsid w:val="00BD5327"/>
    <w:rsid w:val="00BD64D6"/>
    <w:rsid w:val="00BD6C68"/>
    <w:rsid w:val="00BE130F"/>
    <w:rsid w:val="00BE3B51"/>
    <w:rsid w:val="00BF0ECA"/>
    <w:rsid w:val="00BF2435"/>
    <w:rsid w:val="00BF7A23"/>
    <w:rsid w:val="00C0086C"/>
    <w:rsid w:val="00C01097"/>
    <w:rsid w:val="00C01D09"/>
    <w:rsid w:val="00C05A0E"/>
    <w:rsid w:val="00C11195"/>
    <w:rsid w:val="00C1257B"/>
    <w:rsid w:val="00C13988"/>
    <w:rsid w:val="00C17B08"/>
    <w:rsid w:val="00C206C5"/>
    <w:rsid w:val="00C23F01"/>
    <w:rsid w:val="00C24FE0"/>
    <w:rsid w:val="00C30994"/>
    <w:rsid w:val="00C33A56"/>
    <w:rsid w:val="00C34057"/>
    <w:rsid w:val="00C4134C"/>
    <w:rsid w:val="00C41522"/>
    <w:rsid w:val="00C4341C"/>
    <w:rsid w:val="00C47422"/>
    <w:rsid w:val="00C50F53"/>
    <w:rsid w:val="00C528F9"/>
    <w:rsid w:val="00C539C3"/>
    <w:rsid w:val="00C556C7"/>
    <w:rsid w:val="00C56A20"/>
    <w:rsid w:val="00C63696"/>
    <w:rsid w:val="00C63B5D"/>
    <w:rsid w:val="00C64662"/>
    <w:rsid w:val="00C6531B"/>
    <w:rsid w:val="00C70101"/>
    <w:rsid w:val="00C77D63"/>
    <w:rsid w:val="00C82A54"/>
    <w:rsid w:val="00C841FC"/>
    <w:rsid w:val="00C87E2D"/>
    <w:rsid w:val="00C93E95"/>
    <w:rsid w:val="00CA02B9"/>
    <w:rsid w:val="00CA2D9A"/>
    <w:rsid w:val="00CA2DC6"/>
    <w:rsid w:val="00CB1663"/>
    <w:rsid w:val="00CB5F42"/>
    <w:rsid w:val="00CC01BD"/>
    <w:rsid w:val="00CC05B9"/>
    <w:rsid w:val="00CC2AB8"/>
    <w:rsid w:val="00CC3D46"/>
    <w:rsid w:val="00CC4B3F"/>
    <w:rsid w:val="00CC6CD7"/>
    <w:rsid w:val="00CD6521"/>
    <w:rsid w:val="00CE3445"/>
    <w:rsid w:val="00CE3EB8"/>
    <w:rsid w:val="00CE7D2B"/>
    <w:rsid w:val="00CF14FA"/>
    <w:rsid w:val="00CF6601"/>
    <w:rsid w:val="00CF6AD6"/>
    <w:rsid w:val="00D02396"/>
    <w:rsid w:val="00D044BD"/>
    <w:rsid w:val="00D045B1"/>
    <w:rsid w:val="00D05DB7"/>
    <w:rsid w:val="00D10CA3"/>
    <w:rsid w:val="00D117ED"/>
    <w:rsid w:val="00D122DA"/>
    <w:rsid w:val="00D129C8"/>
    <w:rsid w:val="00D13F39"/>
    <w:rsid w:val="00D15670"/>
    <w:rsid w:val="00D1652B"/>
    <w:rsid w:val="00D2533F"/>
    <w:rsid w:val="00D25B20"/>
    <w:rsid w:val="00D26209"/>
    <w:rsid w:val="00D33535"/>
    <w:rsid w:val="00D33907"/>
    <w:rsid w:val="00D340E9"/>
    <w:rsid w:val="00D343CA"/>
    <w:rsid w:val="00D354F5"/>
    <w:rsid w:val="00D43995"/>
    <w:rsid w:val="00D4537A"/>
    <w:rsid w:val="00D4562E"/>
    <w:rsid w:val="00D45D85"/>
    <w:rsid w:val="00D50339"/>
    <w:rsid w:val="00D5079D"/>
    <w:rsid w:val="00D535D3"/>
    <w:rsid w:val="00D54879"/>
    <w:rsid w:val="00D56339"/>
    <w:rsid w:val="00D6032F"/>
    <w:rsid w:val="00D60429"/>
    <w:rsid w:val="00D60D00"/>
    <w:rsid w:val="00D63E9C"/>
    <w:rsid w:val="00D65575"/>
    <w:rsid w:val="00D672E0"/>
    <w:rsid w:val="00D72A18"/>
    <w:rsid w:val="00D84DF2"/>
    <w:rsid w:val="00D900BE"/>
    <w:rsid w:val="00D911EB"/>
    <w:rsid w:val="00D91DF7"/>
    <w:rsid w:val="00D9402F"/>
    <w:rsid w:val="00D9403B"/>
    <w:rsid w:val="00D942FE"/>
    <w:rsid w:val="00D96272"/>
    <w:rsid w:val="00D96C65"/>
    <w:rsid w:val="00DA0D6F"/>
    <w:rsid w:val="00DB007F"/>
    <w:rsid w:val="00DB029D"/>
    <w:rsid w:val="00DB18C3"/>
    <w:rsid w:val="00DB1A9D"/>
    <w:rsid w:val="00DB284C"/>
    <w:rsid w:val="00DC268B"/>
    <w:rsid w:val="00DC3E67"/>
    <w:rsid w:val="00DC4948"/>
    <w:rsid w:val="00DD01A4"/>
    <w:rsid w:val="00DD0781"/>
    <w:rsid w:val="00DD1B61"/>
    <w:rsid w:val="00DD3F85"/>
    <w:rsid w:val="00DD5BF6"/>
    <w:rsid w:val="00DD5EF7"/>
    <w:rsid w:val="00DD5FD3"/>
    <w:rsid w:val="00DD6296"/>
    <w:rsid w:val="00DE2B8D"/>
    <w:rsid w:val="00DE41E4"/>
    <w:rsid w:val="00DE54D7"/>
    <w:rsid w:val="00DE55CE"/>
    <w:rsid w:val="00DE61DE"/>
    <w:rsid w:val="00DF7C17"/>
    <w:rsid w:val="00E02F53"/>
    <w:rsid w:val="00E03C59"/>
    <w:rsid w:val="00E05974"/>
    <w:rsid w:val="00E06EBB"/>
    <w:rsid w:val="00E110E8"/>
    <w:rsid w:val="00E11B35"/>
    <w:rsid w:val="00E1723D"/>
    <w:rsid w:val="00E22D21"/>
    <w:rsid w:val="00E24B53"/>
    <w:rsid w:val="00E32AEC"/>
    <w:rsid w:val="00E33ADE"/>
    <w:rsid w:val="00E3449A"/>
    <w:rsid w:val="00E3652E"/>
    <w:rsid w:val="00E36576"/>
    <w:rsid w:val="00E372C9"/>
    <w:rsid w:val="00E37CED"/>
    <w:rsid w:val="00E47AB6"/>
    <w:rsid w:val="00E5176B"/>
    <w:rsid w:val="00E53734"/>
    <w:rsid w:val="00E54FF0"/>
    <w:rsid w:val="00E60038"/>
    <w:rsid w:val="00E64035"/>
    <w:rsid w:val="00E64D6D"/>
    <w:rsid w:val="00E659A8"/>
    <w:rsid w:val="00E7242F"/>
    <w:rsid w:val="00E725E6"/>
    <w:rsid w:val="00E72913"/>
    <w:rsid w:val="00E77C36"/>
    <w:rsid w:val="00E77E3B"/>
    <w:rsid w:val="00E83476"/>
    <w:rsid w:val="00E8476F"/>
    <w:rsid w:val="00E86F45"/>
    <w:rsid w:val="00E87839"/>
    <w:rsid w:val="00E9012E"/>
    <w:rsid w:val="00E902D3"/>
    <w:rsid w:val="00E945EE"/>
    <w:rsid w:val="00EA03B6"/>
    <w:rsid w:val="00EA16C7"/>
    <w:rsid w:val="00EA1C70"/>
    <w:rsid w:val="00EA1EE0"/>
    <w:rsid w:val="00EA5C61"/>
    <w:rsid w:val="00EB0C14"/>
    <w:rsid w:val="00EB5353"/>
    <w:rsid w:val="00EC3D05"/>
    <w:rsid w:val="00EC41B4"/>
    <w:rsid w:val="00EC4D5A"/>
    <w:rsid w:val="00EC549B"/>
    <w:rsid w:val="00ED08ED"/>
    <w:rsid w:val="00ED1CEA"/>
    <w:rsid w:val="00ED1F22"/>
    <w:rsid w:val="00ED3234"/>
    <w:rsid w:val="00ED51CD"/>
    <w:rsid w:val="00ED56BE"/>
    <w:rsid w:val="00EE15EF"/>
    <w:rsid w:val="00EE1C65"/>
    <w:rsid w:val="00EE2458"/>
    <w:rsid w:val="00EE5D88"/>
    <w:rsid w:val="00EE7CC9"/>
    <w:rsid w:val="00EF0624"/>
    <w:rsid w:val="00EF14D5"/>
    <w:rsid w:val="00EF499F"/>
    <w:rsid w:val="00EF70C3"/>
    <w:rsid w:val="00EF7874"/>
    <w:rsid w:val="00F00B48"/>
    <w:rsid w:val="00F00BD4"/>
    <w:rsid w:val="00F01633"/>
    <w:rsid w:val="00F019C9"/>
    <w:rsid w:val="00F022AA"/>
    <w:rsid w:val="00F039C2"/>
    <w:rsid w:val="00F05FB0"/>
    <w:rsid w:val="00F06C75"/>
    <w:rsid w:val="00F13272"/>
    <w:rsid w:val="00F138E9"/>
    <w:rsid w:val="00F14B7A"/>
    <w:rsid w:val="00F1587F"/>
    <w:rsid w:val="00F17045"/>
    <w:rsid w:val="00F209CA"/>
    <w:rsid w:val="00F22C38"/>
    <w:rsid w:val="00F30892"/>
    <w:rsid w:val="00F30F6B"/>
    <w:rsid w:val="00F30FEE"/>
    <w:rsid w:val="00F345F0"/>
    <w:rsid w:val="00F403C2"/>
    <w:rsid w:val="00F42190"/>
    <w:rsid w:val="00F44B07"/>
    <w:rsid w:val="00F4542D"/>
    <w:rsid w:val="00F471FA"/>
    <w:rsid w:val="00F51CBB"/>
    <w:rsid w:val="00F51E7B"/>
    <w:rsid w:val="00F603B4"/>
    <w:rsid w:val="00F6165F"/>
    <w:rsid w:val="00F63042"/>
    <w:rsid w:val="00F63A45"/>
    <w:rsid w:val="00F64408"/>
    <w:rsid w:val="00F65C69"/>
    <w:rsid w:val="00F7103B"/>
    <w:rsid w:val="00F71DFC"/>
    <w:rsid w:val="00F728A2"/>
    <w:rsid w:val="00F733E1"/>
    <w:rsid w:val="00F74ED8"/>
    <w:rsid w:val="00F76B61"/>
    <w:rsid w:val="00F800B9"/>
    <w:rsid w:val="00F81B53"/>
    <w:rsid w:val="00F821B5"/>
    <w:rsid w:val="00F857E1"/>
    <w:rsid w:val="00F86584"/>
    <w:rsid w:val="00F87F52"/>
    <w:rsid w:val="00F9329C"/>
    <w:rsid w:val="00F9405B"/>
    <w:rsid w:val="00F96033"/>
    <w:rsid w:val="00F96201"/>
    <w:rsid w:val="00F979CC"/>
    <w:rsid w:val="00F97BC8"/>
    <w:rsid w:val="00FA083C"/>
    <w:rsid w:val="00FA0A5A"/>
    <w:rsid w:val="00FA2C56"/>
    <w:rsid w:val="00FA40BC"/>
    <w:rsid w:val="00FA571B"/>
    <w:rsid w:val="00FB1611"/>
    <w:rsid w:val="00FB254D"/>
    <w:rsid w:val="00FB3187"/>
    <w:rsid w:val="00FB3B84"/>
    <w:rsid w:val="00FB3C95"/>
    <w:rsid w:val="00FB5E5C"/>
    <w:rsid w:val="00FC0AA3"/>
    <w:rsid w:val="00FC79BD"/>
    <w:rsid w:val="00FD2390"/>
    <w:rsid w:val="00FD6F8A"/>
    <w:rsid w:val="00FE082B"/>
    <w:rsid w:val="00FE08EF"/>
    <w:rsid w:val="00FE1BD2"/>
    <w:rsid w:val="00FE27D2"/>
    <w:rsid w:val="00FE2BCC"/>
    <w:rsid w:val="00FE66C5"/>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165D"/>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3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paragraph" w:customStyle="1" w:styleId="Default">
    <w:name w:val="Default"/>
    <w:rsid w:val="004B7AE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semiHidden/>
    <w:unhideWhenUsed/>
    <w:rsid w:val="001F3209"/>
    <w:pPr>
      <w:spacing w:after="120"/>
      <w:ind w:left="283"/>
    </w:pPr>
  </w:style>
  <w:style w:type="character" w:customStyle="1" w:styleId="BodyTextIndentChar">
    <w:name w:val="Body Text Indent Char"/>
    <w:basedOn w:val="DefaultParagraphFont"/>
    <w:link w:val="BodyTextIndent"/>
    <w:uiPriority w:val="99"/>
    <w:semiHidden/>
    <w:rsid w:val="001F3209"/>
  </w:style>
  <w:style w:type="paragraph" w:styleId="BodyTextFirstIndent2">
    <w:name w:val="Body Text First Indent 2"/>
    <w:basedOn w:val="BodyTextIndent"/>
    <w:link w:val="BodyTextFirstIndent2Char"/>
    <w:rsid w:val="001F3209"/>
    <w:pPr>
      <w:suppressAutoHyphens/>
      <w:spacing w:line="240" w:lineRule="auto"/>
      <w:ind w:firstLine="210"/>
    </w:pPr>
    <w:rPr>
      <w:rFonts w:ascii="Times New Roman" w:eastAsia="Times New Roman" w:hAnsi="Times New Roman" w:cs="Times New Roman"/>
      <w:sz w:val="24"/>
      <w:szCs w:val="24"/>
      <w:lang w:eastAsia="zh-CN"/>
    </w:rPr>
  </w:style>
  <w:style w:type="character" w:customStyle="1" w:styleId="BodyTextFirstIndent2Char">
    <w:name w:val="Body Text First Indent 2 Char"/>
    <w:basedOn w:val="BodyTextIndentChar"/>
    <w:link w:val="BodyTextFirstIndent2"/>
    <w:rsid w:val="001F3209"/>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0C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114715705">
      <w:bodyDiv w:val="1"/>
      <w:marLeft w:val="0"/>
      <w:marRight w:val="0"/>
      <w:marTop w:val="0"/>
      <w:marBottom w:val="0"/>
      <w:divBdr>
        <w:top w:val="none" w:sz="0" w:space="0" w:color="auto"/>
        <w:left w:val="none" w:sz="0" w:space="0" w:color="auto"/>
        <w:bottom w:val="none" w:sz="0" w:space="0" w:color="auto"/>
        <w:right w:val="none" w:sz="0" w:space="0" w:color="auto"/>
      </w:divBdr>
      <w:divsChild>
        <w:div w:id="1728531506">
          <w:marLeft w:val="-2400"/>
          <w:marRight w:val="-480"/>
          <w:marTop w:val="0"/>
          <w:marBottom w:val="0"/>
          <w:divBdr>
            <w:top w:val="none" w:sz="0" w:space="0" w:color="auto"/>
            <w:left w:val="none" w:sz="0" w:space="0" w:color="auto"/>
            <w:bottom w:val="none" w:sz="0" w:space="0" w:color="auto"/>
            <w:right w:val="none" w:sz="0" w:space="0" w:color="auto"/>
          </w:divBdr>
        </w:div>
        <w:div w:id="693458107">
          <w:marLeft w:val="-2400"/>
          <w:marRight w:val="-480"/>
          <w:marTop w:val="0"/>
          <w:marBottom w:val="0"/>
          <w:divBdr>
            <w:top w:val="none" w:sz="0" w:space="0" w:color="auto"/>
            <w:left w:val="none" w:sz="0" w:space="0" w:color="auto"/>
            <w:bottom w:val="none" w:sz="0" w:space="0" w:color="auto"/>
            <w:right w:val="none" w:sz="0" w:space="0" w:color="auto"/>
          </w:divBdr>
        </w:div>
        <w:div w:id="1035423158">
          <w:marLeft w:val="-2400"/>
          <w:marRight w:val="-480"/>
          <w:marTop w:val="0"/>
          <w:marBottom w:val="0"/>
          <w:divBdr>
            <w:top w:val="none" w:sz="0" w:space="0" w:color="auto"/>
            <w:left w:val="none" w:sz="0" w:space="0" w:color="auto"/>
            <w:bottom w:val="none" w:sz="0" w:space="0" w:color="auto"/>
            <w:right w:val="none" w:sz="0" w:space="0" w:color="auto"/>
          </w:divBdr>
        </w:div>
        <w:div w:id="1769306142">
          <w:marLeft w:val="-2400"/>
          <w:marRight w:val="-480"/>
          <w:marTop w:val="0"/>
          <w:marBottom w:val="0"/>
          <w:divBdr>
            <w:top w:val="none" w:sz="0" w:space="0" w:color="auto"/>
            <w:left w:val="none" w:sz="0" w:space="0" w:color="auto"/>
            <w:bottom w:val="none" w:sz="0" w:space="0" w:color="auto"/>
            <w:right w:val="none" w:sz="0" w:space="0" w:color="auto"/>
          </w:divBdr>
        </w:div>
        <w:div w:id="871652124">
          <w:marLeft w:val="-2400"/>
          <w:marRight w:val="-480"/>
          <w:marTop w:val="0"/>
          <w:marBottom w:val="0"/>
          <w:divBdr>
            <w:top w:val="none" w:sz="0" w:space="0" w:color="auto"/>
            <w:left w:val="none" w:sz="0" w:space="0" w:color="auto"/>
            <w:bottom w:val="none" w:sz="0" w:space="0" w:color="auto"/>
            <w:right w:val="none" w:sz="0" w:space="0" w:color="auto"/>
          </w:divBdr>
        </w:div>
        <w:div w:id="1697657020">
          <w:marLeft w:val="-2400"/>
          <w:marRight w:val="-480"/>
          <w:marTop w:val="0"/>
          <w:marBottom w:val="0"/>
          <w:divBdr>
            <w:top w:val="none" w:sz="0" w:space="0" w:color="auto"/>
            <w:left w:val="none" w:sz="0" w:space="0" w:color="auto"/>
            <w:bottom w:val="none" w:sz="0" w:space="0" w:color="auto"/>
            <w:right w:val="none" w:sz="0" w:space="0" w:color="auto"/>
          </w:divBdr>
        </w:div>
        <w:div w:id="782529745">
          <w:marLeft w:val="-2400"/>
          <w:marRight w:val="-480"/>
          <w:marTop w:val="0"/>
          <w:marBottom w:val="0"/>
          <w:divBdr>
            <w:top w:val="none" w:sz="0" w:space="0" w:color="auto"/>
            <w:left w:val="none" w:sz="0" w:space="0" w:color="auto"/>
            <w:bottom w:val="none" w:sz="0" w:space="0" w:color="auto"/>
            <w:right w:val="none" w:sz="0" w:space="0" w:color="auto"/>
          </w:divBdr>
        </w:div>
        <w:div w:id="608585754">
          <w:marLeft w:val="-2400"/>
          <w:marRight w:val="-480"/>
          <w:marTop w:val="0"/>
          <w:marBottom w:val="0"/>
          <w:divBdr>
            <w:top w:val="none" w:sz="0" w:space="0" w:color="auto"/>
            <w:left w:val="none" w:sz="0" w:space="0" w:color="auto"/>
            <w:bottom w:val="none" w:sz="0" w:space="0" w:color="auto"/>
            <w:right w:val="none" w:sz="0" w:space="0" w:color="auto"/>
          </w:divBdr>
        </w:div>
        <w:div w:id="730156376">
          <w:marLeft w:val="-2400"/>
          <w:marRight w:val="-480"/>
          <w:marTop w:val="0"/>
          <w:marBottom w:val="0"/>
          <w:divBdr>
            <w:top w:val="none" w:sz="0" w:space="0" w:color="auto"/>
            <w:left w:val="none" w:sz="0" w:space="0" w:color="auto"/>
            <w:bottom w:val="none" w:sz="0" w:space="0" w:color="auto"/>
            <w:right w:val="none" w:sz="0" w:space="0" w:color="auto"/>
          </w:divBdr>
        </w:div>
        <w:div w:id="918441084">
          <w:marLeft w:val="-2400"/>
          <w:marRight w:val="-480"/>
          <w:marTop w:val="0"/>
          <w:marBottom w:val="0"/>
          <w:divBdr>
            <w:top w:val="none" w:sz="0" w:space="0" w:color="auto"/>
            <w:left w:val="none" w:sz="0" w:space="0" w:color="auto"/>
            <w:bottom w:val="none" w:sz="0" w:space="0" w:color="auto"/>
            <w:right w:val="none" w:sz="0" w:space="0" w:color="auto"/>
          </w:divBdr>
        </w:div>
        <w:div w:id="1571228683">
          <w:marLeft w:val="-2400"/>
          <w:marRight w:val="-480"/>
          <w:marTop w:val="0"/>
          <w:marBottom w:val="0"/>
          <w:divBdr>
            <w:top w:val="none" w:sz="0" w:space="0" w:color="auto"/>
            <w:left w:val="none" w:sz="0" w:space="0" w:color="auto"/>
            <w:bottom w:val="none" w:sz="0" w:space="0" w:color="auto"/>
            <w:right w:val="none" w:sz="0" w:space="0" w:color="auto"/>
          </w:divBdr>
        </w:div>
        <w:div w:id="239952817">
          <w:marLeft w:val="-2400"/>
          <w:marRight w:val="-480"/>
          <w:marTop w:val="0"/>
          <w:marBottom w:val="0"/>
          <w:divBdr>
            <w:top w:val="none" w:sz="0" w:space="0" w:color="auto"/>
            <w:left w:val="none" w:sz="0" w:space="0" w:color="auto"/>
            <w:bottom w:val="none" w:sz="0" w:space="0" w:color="auto"/>
            <w:right w:val="none" w:sz="0" w:space="0" w:color="auto"/>
          </w:divBdr>
        </w:div>
        <w:div w:id="595480967">
          <w:marLeft w:val="-2400"/>
          <w:marRight w:val="-480"/>
          <w:marTop w:val="0"/>
          <w:marBottom w:val="0"/>
          <w:divBdr>
            <w:top w:val="none" w:sz="0" w:space="0" w:color="auto"/>
            <w:left w:val="none" w:sz="0" w:space="0" w:color="auto"/>
            <w:bottom w:val="none" w:sz="0" w:space="0" w:color="auto"/>
            <w:right w:val="none" w:sz="0" w:space="0" w:color="auto"/>
          </w:divBdr>
        </w:div>
        <w:div w:id="1359086959">
          <w:marLeft w:val="-2400"/>
          <w:marRight w:val="-480"/>
          <w:marTop w:val="0"/>
          <w:marBottom w:val="0"/>
          <w:divBdr>
            <w:top w:val="none" w:sz="0" w:space="0" w:color="auto"/>
            <w:left w:val="none" w:sz="0" w:space="0" w:color="auto"/>
            <w:bottom w:val="none" w:sz="0" w:space="0" w:color="auto"/>
            <w:right w:val="none" w:sz="0" w:space="0" w:color="auto"/>
          </w:divBdr>
        </w:div>
      </w:divsChild>
    </w:div>
    <w:div w:id="236326682">
      <w:bodyDiv w:val="1"/>
      <w:marLeft w:val="0"/>
      <w:marRight w:val="0"/>
      <w:marTop w:val="0"/>
      <w:marBottom w:val="0"/>
      <w:divBdr>
        <w:top w:val="none" w:sz="0" w:space="0" w:color="auto"/>
        <w:left w:val="none" w:sz="0" w:space="0" w:color="auto"/>
        <w:bottom w:val="none" w:sz="0" w:space="0" w:color="auto"/>
        <w:right w:val="none" w:sz="0" w:space="0" w:color="auto"/>
      </w:divBdr>
    </w:div>
    <w:div w:id="271791716">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9602598">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38554418">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801297">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88694">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004847">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8472">
      <w:bodyDiv w:val="1"/>
      <w:marLeft w:val="0"/>
      <w:marRight w:val="0"/>
      <w:marTop w:val="0"/>
      <w:marBottom w:val="0"/>
      <w:divBdr>
        <w:top w:val="none" w:sz="0" w:space="0" w:color="auto"/>
        <w:left w:val="none" w:sz="0" w:space="0" w:color="auto"/>
        <w:bottom w:val="none" w:sz="0" w:space="0" w:color="auto"/>
        <w:right w:val="none" w:sz="0" w:space="0" w:color="auto"/>
      </w:divBdr>
    </w:div>
    <w:div w:id="1821773332">
      <w:bodyDiv w:val="1"/>
      <w:marLeft w:val="0"/>
      <w:marRight w:val="0"/>
      <w:marTop w:val="0"/>
      <w:marBottom w:val="0"/>
      <w:divBdr>
        <w:top w:val="none" w:sz="0" w:space="0" w:color="auto"/>
        <w:left w:val="none" w:sz="0" w:space="0" w:color="auto"/>
        <w:bottom w:val="none" w:sz="0" w:space="0" w:color="auto"/>
        <w:right w:val="none" w:sz="0" w:space="0" w:color="auto"/>
      </w:divBdr>
    </w:div>
    <w:div w:id="1830559994">
      <w:bodyDiv w:val="1"/>
      <w:marLeft w:val="0"/>
      <w:marRight w:val="0"/>
      <w:marTop w:val="0"/>
      <w:marBottom w:val="0"/>
      <w:divBdr>
        <w:top w:val="none" w:sz="0" w:space="0" w:color="auto"/>
        <w:left w:val="none" w:sz="0" w:space="0" w:color="auto"/>
        <w:bottom w:val="none" w:sz="0" w:space="0" w:color="auto"/>
        <w:right w:val="none" w:sz="0" w:space="0" w:color="auto"/>
      </w:divBdr>
    </w:div>
    <w:div w:id="1995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rringswell.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D8EF-F69A-4DCD-91A1-10E44A7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6392</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gloria hicks</cp:lastModifiedBy>
  <cp:revision>5</cp:revision>
  <cp:lastPrinted>2021-07-16T10:39:00Z</cp:lastPrinted>
  <dcterms:created xsi:type="dcterms:W3CDTF">2023-04-14T14:24:00Z</dcterms:created>
  <dcterms:modified xsi:type="dcterms:W3CDTF">2023-04-14T15:27:00Z</dcterms:modified>
</cp:coreProperties>
</file>